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A6C0" w14:textId="1A31F63F" w:rsidR="00CB7ABE" w:rsidRPr="005F19EC" w:rsidRDefault="00CC499B" w:rsidP="00CB7ABE">
      <w:pPr>
        <w:jc w:val="center"/>
        <w:rPr>
          <w:b/>
          <w:sz w:val="32"/>
          <w:szCs w:val="32"/>
          <w:lang w:val="nl-NL"/>
        </w:rPr>
      </w:pPr>
      <w:proofErr w:type="spellStart"/>
      <w:r>
        <w:rPr>
          <w:b/>
          <w:sz w:val="32"/>
          <w:szCs w:val="32"/>
          <w:lang w:val="nl-NL"/>
        </w:rPr>
        <w:t>UvA-s</w:t>
      </w:r>
      <w:r w:rsidR="00CB7ABE" w:rsidRPr="005F19EC">
        <w:rPr>
          <w:b/>
          <w:sz w:val="32"/>
          <w:szCs w:val="32"/>
          <w:lang w:val="nl-NL"/>
        </w:rPr>
        <w:t>criptieprij</w:t>
      </w:r>
      <w:r w:rsidR="005F19EC">
        <w:rPr>
          <w:b/>
          <w:sz w:val="32"/>
          <w:szCs w:val="32"/>
          <w:lang w:val="nl-NL"/>
        </w:rPr>
        <w:t>s</w:t>
      </w:r>
      <w:proofErr w:type="spellEnd"/>
      <w:r w:rsidR="008958E7">
        <w:rPr>
          <w:b/>
          <w:sz w:val="32"/>
          <w:szCs w:val="32"/>
          <w:lang w:val="nl-NL"/>
        </w:rPr>
        <w:t xml:space="preserve"> </w:t>
      </w:r>
      <w:r w:rsidR="00D361B5">
        <w:rPr>
          <w:b/>
          <w:sz w:val="32"/>
          <w:szCs w:val="32"/>
          <w:lang w:val="nl-NL"/>
        </w:rPr>
        <w:t>202</w:t>
      </w:r>
      <w:r w:rsidR="00611616">
        <w:rPr>
          <w:b/>
          <w:sz w:val="32"/>
          <w:szCs w:val="32"/>
          <w:lang w:val="nl-NL"/>
        </w:rPr>
        <w:t>2</w:t>
      </w:r>
    </w:p>
    <w:p w14:paraId="0AD1E414" w14:textId="77777777" w:rsidR="00CB7ABE" w:rsidRPr="005F19EC" w:rsidRDefault="00CB7ABE" w:rsidP="00CB7ABE">
      <w:pPr>
        <w:jc w:val="center"/>
        <w:rPr>
          <w:b/>
          <w:sz w:val="32"/>
          <w:szCs w:val="32"/>
          <w:lang w:val="nl-NL"/>
        </w:rPr>
      </w:pPr>
      <w:r w:rsidRPr="005F19EC">
        <w:rPr>
          <w:b/>
          <w:sz w:val="32"/>
          <w:szCs w:val="32"/>
          <w:lang w:val="nl-NL"/>
        </w:rPr>
        <w:t xml:space="preserve">Reglement </w:t>
      </w:r>
    </w:p>
    <w:p w14:paraId="31277BF4" w14:textId="77777777" w:rsidR="004F428D" w:rsidRDefault="004F428D" w:rsidP="004F428D">
      <w:pPr>
        <w:rPr>
          <w:b/>
          <w:lang w:val="nl-NL"/>
        </w:rPr>
      </w:pPr>
    </w:p>
    <w:p w14:paraId="52CB0B51" w14:textId="77777777" w:rsidR="004F428D" w:rsidRDefault="004F428D" w:rsidP="004F428D">
      <w:pPr>
        <w:rPr>
          <w:b/>
          <w:lang w:val="nl-NL"/>
        </w:rPr>
      </w:pPr>
    </w:p>
    <w:p w14:paraId="527E0DCC" w14:textId="77777777" w:rsidR="004F428D" w:rsidRPr="000A2FAF" w:rsidRDefault="004F428D" w:rsidP="004F428D">
      <w:pPr>
        <w:rPr>
          <w:rFonts w:ascii="Arial" w:hAnsi="Arial" w:cs="Arial"/>
          <w:b/>
          <w:lang w:val="nl-NL"/>
        </w:rPr>
      </w:pPr>
      <w:r w:rsidRPr="000A2FAF">
        <w:rPr>
          <w:rFonts w:ascii="Arial" w:hAnsi="Arial" w:cs="Arial"/>
          <w:b/>
          <w:lang w:val="nl-NL"/>
        </w:rPr>
        <w:t>1.</w:t>
      </w:r>
      <w:r w:rsidRPr="000A2FAF">
        <w:rPr>
          <w:rFonts w:ascii="Arial" w:hAnsi="Arial" w:cs="Arial"/>
          <w:b/>
          <w:lang w:val="nl-NL"/>
        </w:rPr>
        <w:tab/>
        <w:t>Voorwaarden deelname</w:t>
      </w:r>
    </w:p>
    <w:p w14:paraId="48E4301D" w14:textId="77777777" w:rsidR="004F428D" w:rsidRPr="000A2FAF" w:rsidRDefault="004F428D" w:rsidP="004F428D">
      <w:pPr>
        <w:rPr>
          <w:rFonts w:ascii="Arial" w:hAnsi="Arial" w:cs="Arial"/>
          <w:lang w:val="nl-NL"/>
        </w:rPr>
      </w:pPr>
      <w:r w:rsidRPr="000A2FAF">
        <w:rPr>
          <w:rFonts w:ascii="Arial" w:hAnsi="Arial" w:cs="Arial"/>
          <w:lang w:val="nl-NL"/>
        </w:rPr>
        <w:t>1.1</w:t>
      </w:r>
    </w:p>
    <w:p w14:paraId="75169CAD" w14:textId="0D430C95" w:rsidR="00387B1B" w:rsidRDefault="004F428D" w:rsidP="004F428D">
      <w:pPr>
        <w:rPr>
          <w:rFonts w:ascii="Arial" w:hAnsi="Arial" w:cs="Arial"/>
          <w:lang w:val="nl-NL"/>
        </w:rPr>
      </w:pPr>
      <w:r w:rsidRPr="000A2FAF">
        <w:rPr>
          <w:rFonts w:ascii="Arial" w:hAnsi="Arial" w:cs="Arial"/>
          <w:lang w:val="nl-NL"/>
        </w:rPr>
        <w:t xml:space="preserve">Voor beoordeling door de jury komen in aanmerking afstudeerscripties op grond waarvan de inzender tussen </w:t>
      </w:r>
      <w:r w:rsidR="002325C0" w:rsidRPr="000A2FAF">
        <w:rPr>
          <w:rFonts w:ascii="Arial" w:hAnsi="Arial" w:cs="Arial"/>
          <w:lang w:val="nl-NL"/>
        </w:rPr>
        <w:t>1</w:t>
      </w:r>
      <w:r w:rsidRPr="000A2FAF">
        <w:rPr>
          <w:rFonts w:ascii="Arial" w:hAnsi="Arial" w:cs="Arial"/>
          <w:lang w:val="nl-NL"/>
        </w:rPr>
        <w:t xml:space="preserve"> </w:t>
      </w:r>
      <w:r w:rsidR="00C763D3">
        <w:rPr>
          <w:rFonts w:ascii="Arial" w:hAnsi="Arial" w:cs="Arial"/>
          <w:lang w:val="nl-NL"/>
        </w:rPr>
        <w:t>februari 202</w:t>
      </w:r>
      <w:r w:rsidR="00611616">
        <w:rPr>
          <w:rFonts w:ascii="Arial" w:hAnsi="Arial" w:cs="Arial"/>
          <w:lang w:val="nl-NL"/>
        </w:rPr>
        <w:t>1</w:t>
      </w:r>
      <w:r w:rsidRPr="000A2FAF">
        <w:rPr>
          <w:rFonts w:ascii="Arial" w:hAnsi="Arial" w:cs="Arial"/>
          <w:lang w:val="nl-NL"/>
        </w:rPr>
        <w:t xml:space="preserve"> en </w:t>
      </w:r>
      <w:r w:rsidR="002325C0" w:rsidRPr="000A2FAF">
        <w:rPr>
          <w:rFonts w:ascii="Arial" w:hAnsi="Arial" w:cs="Arial"/>
          <w:lang w:val="nl-NL"/>
        </w:rPr>
        <w:t>1</w:t>
      </w:r>
      <w:r w:rsidRPr="000A2FAF">
        <w:rPr>
          <w:rFonts w:ascii="Arial" w:hAnsi="Arial" w:cs="Arial"/>
          <w:lang w:val="nl-NL"/>
        </w:rPr>
        <w:t xml:space="preserve"> </w:t>
      </w:r>
      <w:r w:rsidR="00D361B5">
        <w:rPr>
          <w:rFonts w:ascii="Arial" w:hAnsi="Arial" w:cs="Arial"/>
          <w:lang w:val="nl-NL"/>
        </w:rPr>
        <w:t xml:space="preserve">februari </w:t>
      </w:r>
      <w:r w:rsidRPr="000A2FAF">
        <w:rPr>
          <w:rFonts w:ascii="Arial" w:hAnsi="Arial" w:cs="Arial"/>
          <w:lang w:val="nl-NL"/>
        </w:rPr>
        <w:t>20</w:t>
      </w:r>
      <w:r w:rsidR="00D361B5">
        <w:rPr>
          <w:rFonts w:ascii="Arial" w:hAnsi="Arial" w:cs="Arial"/>
          <w:lang w:val="nl-NL"/>
        </w:rPr>
        <w:t>2</w:t>
      </w:r>
      <w:r w:rsidR="00611616">
        <w:rPr>
          <w:rFonts w:ascii="Arial" w:hAnsi="Arial" w:cs="Arial"/>
          <w:lang w:val="nl-NL"/>
        </w:rPr>
        <w:t>2</w:t>
      </w:r>
      <w:r w:rsidR="00CC27AA">
        <w:rPr>
          <w:rFonts w:ascii="Arial" w:hAnsi="Arial" w:cs="Arial"/>
          <w:lang w:val="nl-NL"/>
        </w:rPr>
        <w:t xml:space="preserve"> een m</w:t>
      </w:r>
      <w:r w:rsidRPr="000A2FAF">
        <w:rPr>
          <w:rFonts w:ascii="Arial" w:hAnsi="Arial" w:cs="Arial"/>
          <w:lang w:val="nl-NL"/>
        </w:rPr>
        <w:t>asterdiploma heeft behaald aan de Univer</w:t>
      </w:r>
      <w:r w:rsidR="00387B1B" w:rsidRPr="000A2FAF">
        <w:rPr>
          <w:rFonts w:ascii="Arial" w:hAnsi="Arial" w:cs="Arial"/>
          <w:lang w:val="nl-NL"/>
        </w:rPr>
        <w:t>siteit van Amsterdam.</w:t>
      </w:r>
      <w:r w:rsidR="008B2CB8">
        <w:rPr>
          <w:rFonts w:ascii="Arial" w:hAnsi="Arial" w:cs="Arial"/>
          <w:lang w:val="nl-NL"/>
        </w:rPr>
        <w:t xml:space="preserve"> </w:t>
      </w:r>
    </w:p>
    <w:p w14:paraId="7F85985F" w14:textId="77777777" w:rsidR="00362630" w:rsidRPr="000A2FAF" w:rsidRDefault="00362630" w:rsidP="004F428D">
      <w:pPr>
        <w:rPr>
          <w:rFonts w:ascii="Arial" w:hAnsi="Arial" w:cs="Arial"/>
          <w:lang w:val="nl-NL"/>
        </w:rPr>
      </w:pPr>
    </w:p>
    <w:p w14:paraId="43337AB5" w14:textId="77777777" w:rsidR="004F428D" w:rsidRPr="000A2FAF" w:rsidRDefault="004F428D" w:rsidP="004F428D">
      <w:pPr>
        <w:rPr>
          <w:rFonts w:ascii="Arial" w:hAnsi="Arial" w:cs="Arial"/>
          <w:lang w:val="nl-NL"/>
        </w:rPr>
      </w:pPr>
      <w:r w:rsidRPr="000A2FAF">
        <w:rPr>
          <w:rFonts w:ascii="Arial" w:hAnsi="Arial" w:cs="Arial"/>
          <w:lang w:val="nl-NL"/>
        </w:rPr>
        <w:t>1.2</w:t>
      </w:r>
    </w:p>
    <w:p w14:paraId="28F757E2" w14:textId="77777777" w:rsidR="004F428D" w:rsidRPr="000A2FAF" w:rsidRDefault="004F428D" w:rsidP="004F428D">
      <w:pPr>
        <w:rPr>
          <w:rFonts w:ascii="Arial" w:hAnsi="Arial" w:cs="Arial"/>
          <w:lang w:val="nl-NL"/>
        </w:rPr>
      </w:pPr>
      <w:r w:rsidRPr="000A2FAF">
        <w:rPr>
          <w:rFonts w:ascii="Arial" w:hAnsi="Arial" w:cs="Arial"/>
          <w:lang w:val="nl-NL"/>
        </w:rPr>
        <w:t>Deelnemers worden geacht op de hoogte te zijn van dit reglement en ermee akkoord te gaan.</w:t>
      </w:r>
    </w:p>
    <w:p w14:paraId="33F342AF" w14:textId="77777777" w:rsidR="004F428D" w:rsidRPr="000A2FAF" w:rsidRDefault="004F428D" w:rsidP="004F428D">
      <w:pPr>
        <w:rPr>
          <w:rFonts w:ascii="Arial" w:hAnsi="Arial" w:cs="Arial"/>
          <w:lang w:val="nl-NL"/>
        </w:rPr>
      </w:pPr>
    </w:p>
    <w:p w14:paraId="1651F54A" w14:textId="77777777" w:rsidR="004F428D" w:rsidRPr="000A2FAF" w:rsidRDefault="004F428D" w:rsidP="004F428D">
      <w:pPr>
        <w:rPr>
          <w:rFonts w:ascii="Arial" w:hAnsi="Arial" w:cs="Arial"/>
          <w:lang w:val="nl-NL"/>
        </w:rPr>
      </w:pPr>
      <w:r w:rsidRPr="000A2FAF">
        <w:rPr>
          <w:rFonts w:ascii="Arial" w:hAnsi="Arial" w:cs="Arial"/>
          <w:lang w:val="nl-NL"/>
        </w:rPr>
        <w:t>1.3</w:t>
      </w:r>
    </w:p>
    <w:p w14:paraId="613BD6D2" w14:textId="77777777" w:rsidR="004F428D" w:rsidRPr="000A2FAF" w:rsidRDefault="004F428D" w:rsidP="004F428D">
      <w:pPr>
        <w:rPr>
          <w:rFonts w:ascii="Arial" w:hAnsi="Arial" w:cs="Arial"/>
          <w:lang w:val="nl-NL"/>
        </w:rPr>
      </w:pPr>
      <w:r w:rsidRPr="000A2FAF">
        <w:rPr>
          <w:rFonts w:ascii="Arial" w:hAnsi="Arial" w:cs="Arial"/>
          <w:lang w:val="nl-NL"/>
        </w:rPr>
        <w:t xml:space="preserve">De ingezonden scriptie dient als afstudeerscriptie </w:t>
      </w:r>
      <w:r w:rsidR="007F2FAF">
        <w:rPr>
          <w:rFonts w:ascii="Arial" w:hAnsi="Arial" w:cs="Arial"/>
          <w:lang w:val="nl-NL"/>
        </w:rPr>
        <w:t xml:space="preserve">te zijn </w:t>
      </w:r>
      <w:r w:rsidRPr="000A2FAF">
        <w:rPr>
          <w:rFonts w:ascii="Arial" w:hAnsi="Arial" w:cs="Arial"/>
          <w:lang w:val="nl-NL"/>
        </w:rPr>
        <w:t xml:space="preserve">geschreven en met minimaal een 8,5 (achtenhalf) </w:t>
      </w:r>
      <w:r w:rsidR="007F2FAF">
        <w:rPr>
          <w:rFonts w:ascii="Arial" w:hAnsi="Arial" w:cs="Arial"/>
          <w:lang w:val="nl-NL"/>
        </w:rPr>
        <w:t xml:space="preserve">te zijn </w:t>
      </w:r>
      <w:r w:rsidRPr="000A2FAF">
        <w:rPr>
          <w:rFonts w:ascii="Arial" w:hAnsi="Arial" w:cs="Arial"/>
          <w:lang w:val="nl-NL"/>
        </w:rPr>
        <w:t>beoordeeld.</w:t>
      </w:r>
    </w:p>
    <w:p w14:paraId="4FAD264E" w14:textId="77777777" w:rsidR="004F428D" w:rsidRPr="000A2FAF" w:rsidRDefault="004F428D" w:rsidP="004F428D">
      <w:pPr>
        <w:rPr>
          <w:rFonts w:ascii="Arial" w:hAnsi="Arial" w:cs="Arial"/>
          <w:lang w:val="nl-NL"/>
        </w:rPr>
      </w:pPr>
    </w:p>
    <w:p w14:paraId="40A36D61" w14:textId="77777777" w:rsidR="004F428D" w:rsidRPr="000A2FAF" w:rsidRDefault="004F428D" w:rsidP="004F428D">
      <w:pPr>
        <w:rPr>
          <w:rFonts w:ascii="Arial" w:hAnsi="Arial" w:cs="Arial"/>
          <w:lang w:val="nl-NL"/>
        </w:rPr>
      </w:pPr>
      <w:r w:rsidRPr="000A2FAF">
        <w:rPr>
          <w:rFonts w:ascii="Arial" w:hAnsi="Arial" w:cs="Arial"/>
          <w:lang w:val="nl-NL"/>
        </w:rPr>
        <w:t>1.4</w:t>
      </w:r>
    </w:p>
    <w:p w14:paraId="58A8036B" w14:textId="079A1D1D" w:rsidR="004F428D" w:rsidRPr="000A2FAF" w:rsidRDefault="004F428D" w:rsidP="004F428D">
      <w:pPr>
        <w:rPr>
          <w:rFonts w:ascii="Arial" w:hAnsi="Arial" w:cs="Arial"/>
          <w:lang w:val="nl-NL"/>
        </w:rPr>
      </w:pPr>
      <w:r w:rsidRPr="000A2FAF">
        <w:rPr>
          <w:rFonts w:ascii="Arial" w:hAnsi="Arial" w:cs="Arial"/>
          <w:lang w:val="nl-NL"/>
        </w:rPr>
        <w:t xml:space="preserve">Op </w:t>
      </w:r>
      <w:r w:rsidR="005103E0" w:rsidRPr="009B6601">
        <w:rPr>
          <w:rFonts w:ascii="Arial" w:hAnsi="Arial" w:cs="Arial"/>
          <w:lang w:val="nl-NL"/>
        </w:rPr>
        <w:t xml:space="preserve">woensdag </w:t>
      </w:r>
      <w:r w:rsidR="00611616">
        <w:rPr>
          <w:rFonts w:ascii="Arial" w:hAnsi="Arial" w:cs="Arial"/>
          <w:lang w:val="nl-NL"/>
        </w:rPr>
        <w:t>9</w:t>
      </w:r>
      <w:r w:rsidR="00D361B5">
        <w:rPr>
          <w:rFonts w:ascii="Arial" w:hAnsi="Arial" w:cs="Arial"/>
          <w:lang w:val="nl-NL"/>
        </w:rPr>
        <w:t xml:space="preserve"> februari</w:t>
      </w:r>
      <w:r w:rsidR="002A4A29" w:rsidRPr="009B6601">
        <w:rPr>
          <w:rFonts w:ascii="Arial" w:hAnsi="Arial" w:cs="Arial"/>
          <w:lang w:val="nl-NL"/>
        </w:rPr>
        <w:t xml:space="preserve"> 20</w:t>
      </w:r>
      <w:r w:rsidR="00D361B5">
        <w:rPr>
          <w:rFonts w:ascii="Arial" w:hAnsi="Arial" w:cs="Arial"/>
          <w:lang w:val="nl-NL"/>
        </w:rPr>
        <w:t>2</w:t>
      </w:r>
      <w:r w:rsidR="00611616">
        <w:rPr>
          <w:rFonts w:ascii="Arial" w:hAnsi="Arial" w:cs="Arial"/>
          <w:lang w:val="nl-NL"/>
        </w:rPr>
        <w:t>2</w:t>
      </w:r>
      <w:r w:rsidR="000C22AD" w:rsidRPr="000A2FAF">
        <w:rPr>
          <w:rFonts w:ascii="Arial" w:hAnsi="Arial" w:cs="Arial"/>
          <w:lang w:val="nl-NL"/>
        </w:rPr>
        <w:t xml:space="preserve"> </w:t>
      </w:r>
      <w:r w:rsidRPr="000A2FAF">
        <w:rPr>
          <w:rFonts w:ascii="Arial" w:hAnsi="Arial" w:cs="Arial"/>
          <w:lang w:val="nl-NL"/>
        </w:rPr>
        <w:t>sluit de inzendtermijn om 1</w:t>
      </w:r>
      <w:r w:rsidR="00EF7402">
        <w:rPr>
          <w:rFonts w:ascii="Arial" w:hAnsi="Arial" w:cs="Arial"/>
          <w:lang w:val="nl-NL"/>
        </w:rPr>
        <w:t>2</w:t>
      </w:r>
      <w:r w:rsidRPr="000A2FAF">
        <w:rPr>
          <w:rFonts w:ascii="Arial" w:hAnsi="Arial" w:cs="Arial"/>
          <w:lang w:val="nl-NL"/>
        </w:rPr>
        <w:t>.00 uur.</w:t>
      </w:r>
    </w:p>
    <w:p w14:paraId="40981044" w14:textId="77777777" w:rsidR="004F428D" w:rsidRPr="000A2FAF" w:rsidRDefault="004F428D" w:rsidP="004F428D">
      <w:pPr>
        <w:rPr>
          <w:rFonts w:ascii="Arial" w:hAnsi="Arial" w:cs="Arial"/>
          <w:lang w:val="nl-NL"/>
        </w:rPr>
      </w:pPr>
    </w:p>
    <w:p w14:paraId="24B4C5DD" w14:textId="77777777" w:rsidR="004F428D" w:rsidRPr="000A2FAF" w:rsidRDefault="004F428D" w:rsidP="004F428D">
      <w:pPr>
        <w:rPr>
          <w:rFonts w:ascii="Arial" w:hAnsi="Arial" w:cs="Arial"/>
          <w:lang w:val="nl-NL"/>
        </w:rPr>
      </w:pPr>
      <w:r w:rsidRPr="000A2FAF">
        <w:rPr>
          <w:rFonts w:ascii="Arial" w:hAnsi="Arial" w:cs="Arial"/>
          <w:lang w:val="nl-NL"/>
        </w:rPr>
        <w:t>1.5</w:t>
      </w:r>
    </w:p>
    <w:p w14:paraId="46177BDD" w14:textId="77777777" w:rsidR="004F428D" w:rsidRPr="000A2FAF" w:rsidRDefault="004F428D" w:rsidP="004F428D">
      <w:pPr>
        <w:rPr>
          <w:rFonts w:ascii="Arial" w:hAnsi="Arial" w:cs="Arial"/>
          <w:lang w:val="nl-NL"/>
        </w:rPr>
      </w:pPr>
      <w:r w:rsidRPr="000A2FAF">
        <w:rPr>
          <w:rFonts w:ascii="Arial" w:hAnsi="Arial" w:cs="Arial"/>
          <w:lang w:val="nl-NL"/>
        </w:rPr>
        <w:t xml:space="preserve">Indien de scriptie </w:t>
      </w:r>
      <w:r w:rsidR="007F2FAF">
        <w:rPr>
          <w:rFonts w:ascii="Arial" w:hAnsi="Arial" w:cs="Arial"/>
          <w:lang w:val="nl-NL"/>
        </w:rPr>
        <w:t xml:space="preserve">wordt </w:t>
      </w:r>
      <w:r w:rsidRPr="000A2FAF">
        <w:rPr>
          <w:rFonts w:ascii="Arial" w:hAnsi="Arial" w:cs="Arial"/>
          <w:lang w:val="nl-NL"/>
        </w:rPr>
        <w:t xml:space="preserve">ingediend in de vorm van een wetenschappelijk artikel dat op basis van de scriptie verschijnt, moet de student die de scriptie indient de </w:t>
      </w:r>
      <w:r w:rsidRPr="009B6601">
        <w:rPr>
          <w:rFonts w:ascii="Arial" w:hAnsi="Arial" w:cs="Arial"/>
          <w:u w:val="single"/>
          <w:lang w:val="nl-NL"/>
        </w:rPr>
        <w:t>eerste auteur</w:t>
      </w:r>
      <w:r w:rsidRPr="000A2FAF">
        <w:rPr>
          <w:rFonts w:ascii="Arial" w:hAnsi="Arial" w:cs="Arial"/>
          <w:lang w:val="nl-NL"/>
        </w:rPr>
        <w:t xml:space="preserve"> zijn. Bovendien dient de eerste scriptiebegeleider in de aanbevelingsbrief aan te geven wat het aandeel van de student is geweest aan het artikel.</w:t>
      </w:r>
      <w:r w:rsidR="00FD0566" w:rsidRPr="000A2FAF">
        <w:rPr>
          <w:rFonts w:ascii="Arial" w:hAnsi="Arial" w:cs="Arial"/>
          <w:lang w:val="nl-NL"/>
        </w:rPr>
        <w:t xml:space="preserve"> </w:t>
      </w:r>
    </w:p>
    <w:p w14:paraId="0DF79931" w14:textId="77777777" w:rsidR="008314D9" w:rsidRPr="000A2FAF" w:rsidRDefault="008314D9" w:rsidP="004F428D">
      <w:pPr>
        <w:rPr>
          <w:rFonts w:ascii="Arial" w:hAnsi="Arial" w:cs="Arial"/>
          <w:lang w:val="nl-NL"/>
        </w:rPr>
      </w:pPr>
    </w:p>
    <w:p w14:paraId="6EBCA059" w14:textId="77777777" w:rsidR="008314D9" w:rsidRPr="000A2FAF" w:rsidRDefault="008314D9" w:rsidP="004F428D">
      <w:pPr>
        <w:rPr>
          <w:rFonts w:ascii="Arial" w:hAnsi="Arial" w:cs="Arial"/>
          <w:lang w:val="nl-NL"/>
        </w:rPr>
      </w:pPr>
      <w:r w:rsidRPr="000A2FAF">
        <w:rPr>
          <w:rFonts w:ascii="Arial" w:hAnsi="Arial" w:cs="Arial"/>
          <w:lang w:val="nl-NL"/>
        </w:rPr>
        <w:t>1.6</w:t>
      </w:r>
    </w:p>
    <w:p w14:paraId="55607556" w14:textId="77777777" w:rsidR="004F428D" w:rsidRPr="000A2FAF" w:rsidRDefault="008314D9" w:rsidP="00650678">
      <w:pPr>
        <w:rPr>
          <w:rFonts w:ascii="Arial" w:hAnsi="Arial" w:cs="Arial"/>
          <w:lang w:val="nl-NL"/>
        </w:rPr>
      </w:pPr>
      <w:r w:rsidRPr="000A2FAF">
        <w:rPr>
          <w:rFonts w:ascii="Arial" w:hAnsi="Arial" w:cs="Arial"/>
          <w:lang w:val="nl-NL"/>
        </w:rPr>
        <w:t xml:space="preserve">De scriptie dient volledig en onvoorwaardelijk beschikbaar te zijn voor leden van de jury en meelezers. </w:t>
      </w:r>
    </w:p>
    <w:p w14:paraId="70823995" w14:textId="77777777" w:rsidR="00FD4ADA" w:rsidRPr="000A2FAF" w:rsidRDefault="00FD4ADA" w:rsidP="004F428D">
      <w:pPr>
        <w:rPr>
          <w:rFonts w:ascii="Arial" w:hAnsi="Arial" w:cs="Arial"/>
          <w:lang w:val="nl-NL"/>
        </w:rPr>
      </w:pPr>
    </w:p>
    <w:p w14:paraId="4EE8050F" w14:textId="77777777" w:rsidR="008314D9" w:rsidRPr="000A2FAF" w:rsidRDefault="00FD4ADA" w:rsidP="004F428D">
      <w:pPr>
        <w:rPr>
          <w:rFonts w:ascii="Arial" w:hAnsi="Arial" w:cs="Arial"/>
          <w:lang w:val="nl-NL"/>
        </w:rPr>
      </w:pPr>
      <w:r w:rsidRPr="000A2FAF">
        <w:rPr>
          <w:rFonts w:ascii="Arial" w:hAnsi="Arial" w:cs="Arial"/>
          <w:lang w:val="nl-NL"/>
        </w:rPr>
        <w:t xml:space="preserve">De scriptie dient openbaar te zijn: er zijn geen beperkingen voor geïnteresseerden die de scriptie willen inzien, tenzij daar om </w:t>
      </w:r>
      <w:r w:rsidR="007F2FAF">
        <w:rPr>
          <w:rFonts w:ascii="Arial" w:hAnsi="Arial" w:cs="Arial"/>
          <w:lang w:val="nl-NL"/>
        </w:rPr>
        <w:t xml:space="preserve">redenen van </w:t>
      </w:r>
      <w:r w:rsidRPr="000A2FAF">
        <w:rPr>
          <w:rFonts w:ascii="Arial" w:hAnsi="Arial" w:cs="Arial"/>
          <w:lang w:val="nl-NL"/>
        </w:rPr>
        <w:t>auteursrecht</w:t>
      </w:r>
      <w:r w:rsidR="007F2FAF">
        <w:rPr>
          <w:rFonts w:ascii="Arial" w:hAnsi="Arial" w:cs="Arial"/>
          <w:lang w:val="nl-NL"/>
        </w:rPr>
        <w:t xml:space="preserve">, </w:t>
      </w:r>
      <w:r w:rsidRPr="000A2FAF">
        <w:rPr>
          <w:rFonts w:ascii="Arial" w:hAnsi="Arial" w:cs="Arial"/>
          <w:lang w:val="nl-NL"/>
        </w:rPr>
        <w:t xml:space="preserve">privacy </w:t>
      </w:r>
      <w:r w:rsidR="007F2FAF">
        <w:rPr>
          <w:rFonts w:ascii="Arial" w:hAnsi="Arial" w:cs="Arial"/>
          <w:lang w:val="nl-NL"/>
        </w:rPr>
        <w:t xml:space="preserve">of </w:t>
      </w:r>
      <w:r w:rsidR="00066774">
        <w:rPr>
          <w:rFonts w:ascii="Arial" w:hAnsi="Arial" w:cs="Arial"/>
          <w:lang w:val="nl-NL"/>
        </w:rPr>
        <w:t>vertrouwelijkheid</w:t>
      </w:r>
      <w:r w:rsidRPr="000A2FAF">
        <w:rPr>
          <w:rFonts w:ascii="Arial" w:hAnsi="Arial" w:cs="Arial"/>
          <w:lang w:val="nl-NL"/>
        </w:rPr>
        <w:t xml:space="preserve"> belemmeringen voor zijn. Deze belemmeringen moeten in dat geval gemotiveerd </w:t>
      </w:r>
      <w:r w:rsidR="007F2FAF">
        <w:rPr>
          <w:rFonts w:ascii="Arial" w:hAnsi="Arial" w:cs="Arial"/>
          <w:lang w:val="nl-NL"/>
        </w:rPr>
        <w:t xml:space="preserve">worden </w:t>
      </w:r>
      <w:r w:rsidRPr="000A2FAF">
        <w:rPr>
          <w:rFonts w:ascii="Arial" w:hAnsi="Arial" w:cs="Arial"/>
          <w:lang w:val="nl-NL"/>
        </w:rPr>
        <w:t>voorgelegd aan de jury ter besluitvorming over de uitzondering.</w:t>
      </w:r>
    </w:p>
    <w:p w14:paraId="3616FB13" w14:textId="77777777" w:rsidR="00FD4ADA" w:rsidRPr="000A2FAF" w:rsidRDefault="00FD4ADA" w:rsidP="004F428D">
      <w:pPr>
        <w:rPr>
          <w:rFonts w:ascii="Arial" w:hAnsi="Arial" w:cs="Arial"/>
          <w:lang w:val="nl-NL"/>
        </w:rPr>
      </w:pPr>
    </w:p>
    <w:p w14:paraId="2AAACD96" w14:textId="77777777" w:rsidR="004F428D" w:rsidRPr="000A2FAF" w:rsidRDefault="004F428D" w:rsidP="004F428D">
      <w:pPr>
        <w:rPr>
          <w:rFonts w:ascii="Arial" w:hAnsi="Arial" w:cs="Arial"/>
          <w:lang w:val="nl-NL"/>
        </w:rPr>
      </w:pPr>
      <w:r w:rsidRPr="000A2FAF">
        <w:rPr>
          <w:rFonts w:ascii="Arial" w:hAnsi="Arial" w:cs="Arial"/>
          <w:lang w:val="nl-NL"/>
        </w:rPr>
        <w:t>1.</w:t>
      </w:r>
      <w:r w:rsidR="008314D9" w:rsidRPr="000A2FAF">
        <w:rPr>
          <w:rFonts w:ascii="Arial" w:hAnsi="Arial" w:cs="Arial"/>
          <w:lang w:val="nl-NL"/>
        </w:rPr>
        <w:t>7</w:t>
      </w:r>
    </w:p>
    <w:p w14:paraId="759DCA7B" w14:textId="77777777" w:rsidR="004F428D" w:rsidRPr="000A2FAF" w:rsidRDefault="00D361B5" w:rsidP="004F428D">
      <w:pPr>
        <w:rPr>
          <w:rFonts w:ascii="Arial" w:hAnsi="Arial" w:cs="Arial"/>
          <w:lang w:val="nl-NL"/>
        </w:rPr>
      </w:pPr>
      <w:r>
        <w:rPr>
          <w:rFonts w:ascii="Arial" w:hAnsi="Arial" w:cs="Arial"/>
          <w:lang w:val="nl-NL"/>
        </w:rPr>
        <w:t>B</w:t>
      </w:r>
      <w:r w:rsidR="004F428D" w:rsidRPr="000A2FAF">
        <w:rPr>
          <w:rFonts w:ascii="Arial" w:hAnsi="Arial" w:cs="Arial"/>
          <w:lang w:val="nl-NL"/>
        </w:rPr>
        <w:t xml:space="preserve">loed- en aanverwanten van juryleden </w:t>
      </w:r>
      <w:r>
        <w:rPr>
          <w:rFonts w:ascii="Arial" w:hAnsi="Arial" w:cs="Arial"/>
          <w:lang w:val="nl-NL"/>
        </w:rPr>
        <w:t xml:space="preserve">en het ambtelijk secretariaat van de scriptieprijs </w:t>
      </w:r>
      <w:r w:rsidR="004F428D" w:rsidRPr="000A2FAF">
        <w:rPr>
          <w:rFonts w:ascii="Arial" w:hAnsi="Arial" w:cs="Arial"/>
          <w:lang w:val="nl-NL"/>
        </w:rPr>
        <w:t>zijn uitgesloten van deelname.</w:t>
      </w:r>
    </w:p>
    <w:p w14:paraId="416DCC77" w14:textId="77777777" w:rsidR="004F428D" w:rsidRPr="000A2FAF" w:rsidRDefault="004F428D" w:rsidP="004F428D">
      <w:pPr>
        <w:rPr>
          <w:rFonts w:ascii="Arial" w:hAnsi="Arial" w:cs="Arial"/>
          <w:lang w:val="nl-NL"/>
        </w:rPr>
      </w:pPr>
    </w:p>
    <w:p w14:paraId="2C49CDC5" w14:textId="77777777" w:rsidR="004F428D" w:rsidRPr="000A2FAF" w:rsidRDefault="004F428D" w:rsidP="004F428D">
      <w:pPr>
        <w:rPr>
          <w:rFonts w:ascii="Arial" w:hAnsi="Arial" w:cs="Arial"/>
          <w:b/>
          <w:lang w:val="nl-NL"/>
        </w:rPr>
      </w:pPr>
      <w:r w:rsidRPr="000A2FAF">
        <w:rPr>
          <w:rFonts w:ascii="Arial" w:hAnsi="Arial" w:cs="Arial"/>
          <w:b/>
          <w:lang w:val="nl-NL"/>
        </w:rPr>
        <w:t>2.</w:t>
      </w:r>
      <w:r w:rsidRPr="000A2FAF">
        <w:rPr>
          <w:rFonts w:ascii="Arial" w:hAnsi="Arial" w:cs="Arial"/>
          <w:b/>
          <w:lang w:val="nl-NL"/>
        </w:rPr>
        <w:tab/>
        <w:t>Inzending scriptie</w:t>
      </w:r>
    </w:p>
    <w:p w14:paraId="2667BE8F" w14:textId="77777777" w:rsidR="004F428D" w:rsidRPr="000A2FAF" w:rsidRDefault="004F428D" w:rsidP="004F428D">
      <w:pPr>
        <w:rPr>
          <w:rFonts w:ascii="Arial" w:hAnsi="Arial" w:cs="Arial"/>
          <w:lang w:val="nl-NL"/>
        </w:rPr>
      </w:pPr>
      <w:r w:rsidRPr="000A2FAF">
        <w:rPr>
          <w:rFonts w:ascii="Arial" w:hAnsi="Arial" w:cs="Arial"/>
          <w:lang w:val="nl-NL"/>
        </w:rPr>
        <w:t>2.1</w:t>
      </w:r>
    </w:p>
    <w:p w14:paraId="75062C11" w14:textId="77777777" w:rsidR="00FD4ADA" w:rsidRPr="000A2FAF" w:rsidRDefault="00FD4ADA" w:rsidP="00CA29DC">
      <w:pPr>
        <w:rPr>
          <w:rFonts w:ascii="Arial" w:hAnsi="Arial" w:cs="Arial"/>
          <w:lang w:val="nl-NL"/>
        </w:rPr>
      </w:pPr>
      <w:r w:rsidRPr="000A2FAF">
        <w:rPr>
          <w:rFonts w:ascii="Arial" w:hAnsi="Arial" w:cs="Arial"/>
          <w:lang w:val="nl-NL"/>
        </w:rPr>
        <w:t>Niet-digitale inzendingen kunnen niet in behandeling genomen worden.</w:t>
      </w:r>
    </w:p>
    <w:p w14:paraId="08D58A41" w14:textId="77777777" w:rsidR="00FD4ADA" w:rsidRPr="000A2FAF" w:rsidRDefault="00FD4ADA" w:rsidP="00CA29DC">
      <w:pPr>
        <w:rPr>
          <w:rFonts w:ascii="Arial" w:hAnsi="Arial" w:cs="Arial"/>
          <w:lang w:val="nl-NL"/>
        </w:rPr>
      </w:pPr>
    </w:p>
    <w:p w14:paraId="03259FAE" w14:textId="77777777" w:rsidR="002325C0" w:rsidRPr="000A2FAF" w:rsidRDefault="004F428D" w:rsidP="00CA29DC">
      <w:pPr>
        <w:rPr>
          <w:rFonts w:ascii="Arial" w:hAnsi="Arial" w:cs="Arial"/>
          <w:lang w:val="nl-NL"/>
        </w:rPr>
      </w:pPr>
      <w:r w:rsidRPr="002A15B6">
        <w:rPr>
          <w:rFonts w:ascii="Arial" w:hAnsi="Arial" w:cs="Arial"/>
          <w:lang w:val="nl-NL"/>
        </w:rPr>
        <w:t>De scriptie dient</w:t>
      </w:r>
      <w:r w:rsidR="002325C0" w:rsidRPr="002A15B6">
        <w:rPr>
          <w:rFonts w:ascii="Arial" w:hAnsi="Arial" w:cs="Arial"/>
          <w:lang w:val="nl-NL"/>
        </w:rPr>
        <w:t xml:space="preserve"> </w:t>
      </w:r>
      <w:r w:rsidR="00B6711D" w:rsidRPr="002A15B6">
        <w:rPr>
          <w:rFonts w:ascii="Arial" w:hAnsi="Arial" w:cs="Arial"/>
          <w:lang w:val="nl-NL"/>
        </w:rPr>
        <w:t>samen</w:t>
      </w:r>
      <w:r w:rsidR="002325C0" w:rsidRPr="002A15B6">
        <w:rPr>
          <w:rFonts w:ascii="Arial" w:hAnsi="Arial" w:cs="Arial"/>
          <w:lang w:val="nl-NL"/>
        </w:rPr>
        <w:t xml:space="preserve"> </w:t>
      </w:r>
      <w:r w:rsidR="003F213C" w:rsidRPr="002A15B6">
        <w:rPr>
          <w:rFonts w:ascii="Arial" w:hAnsi="Arial" w:cs="Arial"/>
          <w:lang w:val="nl-NL"/>
        </w:rPr>
        <w:t xml:space="preserve">met alle </w:t>
      </w:r>
      <w:r w:rsidR="002D7C1F" w:rsidRPr="002A15B6">
        <w:rPr>
          <w:rFonts w:ascii="Arial" w:hAnsi="Arial" w:cs="Arial"/>
          <w:lang w:val="nl-NL"/>
        </w:rPr>
        <w:t>bijlagen</w:t>
      </w:r>
      <w:r w:rsidR="003F213C" w:rsidRPr="002A15B6">
        <w:rPr>
          <w:rFonts w:ascii="Arial" w:hAnsi="Arial" w:cs="Arial"/>
          <w:lang w:val="nl-NL"/>
        </w:rPr>
        <w:t xml:space="preserve"> (zie 2.5</w:t>
      </w:r>
      <w:r w:rsidR="00865435" w:rsidRPr="002A15B6">
        <w:rPr>
          <w:rFonts w:ascii="Arial" w:hAnsi="Arial" w:cs="Arial"/>
          <w:lang w:val="nl-NL"/>
        </w:rPr>
        <w:t>) digitaal</w:t>
      </w:r>
      <w:r w:rsidR="00CA29DC" w:rsidRPr="002A15B6">
        <w:rPr>
          <w:rFonts w:ascii="Arial" w:hAnsi="Arial" w:cs="Arial"/>
          <w:lang w:val="nl-NL"/>
        </w:rPr>
        <w:t xml:space="preserve"> te worden </w:t>
      </w:r>
      <w:r w:rsidR="00865435" w:rsidRPr="002A15B6">
        <w:rPr>
          <w:rFonts w:ascii="Arial" w:hAnsi="Arial" w:cs="Arial"/>
          <w:lang w:val="nl-NL"/>
        </w:rPr>
        <w:t xml:space="preserve">ingestuurd </w:t>
      </w:r>
      <w:r w:rsidR="00CA29DC" w:rsidRPr="002A15B6">
        <w:rPr>
          <w:rFonts w:ascii="Arial" w:hAnsi="Arial" w:cs="Arial"/>
          <w:lang w:val="nl-NL"/>
        </w:rPr>
        <w:t xml:space="preserve">via het </w:t>
      </w:r>
      <w:r w:rsidR="009B6601">
        <w:rPr>
          <w:rFonts w:ascii="Arial" w:hAnsi="Arial" w:cs="Arial"/>
          <w:lang w:val="nl-NL"/>
        </w:rPr>
        <w:t>formulier</w:t>
      </w:r>
      <w:r w:rsidR="00CA29DC" w:rsidRPr="002A15B6">
        <w:rPr>
          <w:rFonts w:ascii="Arial" w:hAnsi="Arial" w:cs="Arial"/>
          <w:lang w:val="nl-NL"/>
        </w:rPr>
        <w:t xml:space="preserve"> op de web</w:t>
      </w:r>
      <w:r w:rsidR="008962D6" w:rsidRPr="002A15B6">
        <w:rPr>
          <w:rFonts w:ascii="Arial" w:hAnsi="Arial" w:cs="Arial"/>
          <w:lang w:val="nl-NL"/>
        </w:rPr>
        <w:t>pagina</w:t>
      </w:r>
      <w:r w:rsidR="00CA29DC" w:rsidRPr="002A15B6">
        <w:rPr>
          <w:rFonts w:ascii="Arial" w:hAnsi="Arial" w:cs="Arial"/>
          <w:lang w:val="nl-NL"/>
        </w:rPr>
        <w:t xml:space="preserve"> van de UvA-scriptieprijs.</w:t>
      </w:r>
      <w:r w:rsidR="00FD4ADA" w:rsidRPr="000A2FAF">
        <w:rPr>
          <w:rFonts w:ascii="Arial" w:hAnsi="Arial" w:cs="Arial"/>
          <w:lang w:val="nl-NL"/>
        </w:rPr>
        <w:t xml:space="preserve"> </w:t>
      </w:r>
    </w:p>
    <w:p w14:paraId="556B954D" w14:textId="77777777" w:rsidR="00FB32E6" w:rsidRDefault="00FB32E6" w:rsidP="004F428D">
      <w:pPr>
        <w:rPr>
          <w:rFonts w:ascii="Arial" w:hAnsi="Arial" w:cs="Arial"/>
          <w:lang w:val="nl-NL"/>
        </w:rPr>
      </w:pPr>
    </w:p>
    <w:p w14:paraId="1B4B8292" w14:textId="77777777" w:rsidR="003F213C" w:rsidRPr="000A2FAF" w:rsidRDefault="00FB32E6" w:rsidP="004F428D">
      <w:pPr>
        <w:rPr>
          <w:rFonts w:ascii="Arial" w:hAnsi="Arial" w:cs="Arial"/>
          <w:lang w:val="nl-NL"/>
        </w:rPr>
      </w:pP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Pr>
          <w:rFonts w:ascii="Arial" w:hAnsi="Arial" w:cs="Arial"/>
          <w:lang w:val="nl-NL"/>
        </w:rPr>
        <w:br/>
      </w:r>
      <w:r w:rsidR="00FD0566" w:rsidRPr="000A2FAF">
        <w:rPr>
          <w:rFonts w:ascii="Arial" w:hAnsi="Arial" w:cs="Arial"/>
          <w:lang w:val="nl-NL"/>
        </w:rPr>
        <w:lastRenderedPageBreak/>
        <w:t xml:space="preserve">In plaats daarvan </w:t>
      </w:r>
      <w:r w:rsidR="003F213C" w:rsidRPr="000A2FAF">
        <w:rPr>
          <w:rFonts w:ascii="Arial" w:hAnsi="Arial" w:cs="Arial"/>
          <w:lang w:val="nl-NL"/>
        </w:rPr>
        <w:t xml:space="preserve">kunnen de stukken op een </w:t>
      </w:r>
      <w:r w:rsidR="00C34F64" w:rsidRPr="000A2FAF">
        <w:rPr>
          <w:rFonts w:ascii="Arial" w:hAnsi="Arial" w:cs="Arial"/>
          <w:lang w:val="nl-NL"/>
        </w:rPr>
        <w:t>usb</w:t>
      </w:r>
      <w:r w:rsidR="003F213C" w:rsidRPr="000A2FAF">
        <w:rPr>
          <w:rFonts w:ascii="Arial" w:hAnsi="Arial" w:cs="Arial"/>
          <w:lang w:val="nl-NL"/>
        </w:rPr>
        <w:t>-stick opgestuurd worden naar het volgende adres:</w:t>
      </w:r>
    </w:p>
    <w:p w14:paraId="3ADCCC1E" w14:textId="77777777" w:rsidR="004F428D" w:rsidRPr="000A2FAF" w:rsidRDefault="004F428D" w:rsidP="004F428D">
      <w:pPr>
        <w:rPr>
          <w:rFonts w:ascii="Arial" w:hAnsi="Arial" w:cs="Arial"/>
          <w:lang w:val="nl-NL"/>
        </w:rPr>
      </w:pPr>
      <w:r w:rsidRPr="000A2FAF">
        <w:rPr>
          <w:rFonts w:ascii="Arial" w:hAnsi="Arial" w:cs="Arial"/>
          <w:lang w:val="nl-NL"/>
        </w:rPr>
        <w:t xml:space="preserve"> </w:t>
      </w:r>
    </w:p>
    <w:p w14:paraId="438F73C3" w14:textId="77777777" w:rsidR="004F428D" w:rsidRPr="000A2FAF" w:rsidRDefault="00CC499B" w:rsidP="004F428D">
      <w:pPr>
        <w:rPr>
          <w:rFonts w:ascii="Arial" w:hAnsi="Arial" w:cs="Arial"/>
          <w:lang w:val="nl-NL"/>
        </w:rPr>
      </w:pPr>
      <w:r w:rsidRPr="000A2FAF">
        <w:rPr>
          <w:rFonts w:ascii="Arial" w:hAnsi="Arial" w:cs="Arial"/>
          <w:lang w:val="nl-NL"/>
        </w:rPr>
        <w:t xml:space="preserve">UvA Bureau </w:t>
      </w:r>
      <w:r w:rsidR="004F428D" w:rsidRPr="000A2FAF">
        <w:rPr>
          <w:rFonts w:ascii="Arial" w:hAnsi="Arial" w:cs="Arial"/>
          <w:lang w:val="nl-NL"/>
        </w:rPr>
        <w:t>Alumnirelaties en Universiteitsfonds</w:t>
      </w:r>
    </w:p>
    <w:p w14:paraId="7158EA03" w14:textId="77777777" w:rsidR="004F428D" w:rsidRPr="000A2FAF" w:rsidRDefault="004F428D" w:rsidP="004F428D">
      <w:pPr>
        <w:rPr>
          <w:rFonts w:ascii="Arial" w:hAnsi="Arial" w:cs="Arial"/>
          <w:lang w:val="nl-NL"/>
        </w:rPr>
      </w:pPr>
      <w:r w:rsidRPr="000A2FAF">
        <w:rPr>
          <w:rFonts w:ascii="Arial" w:hAnsi="Arial" w:cs="Arial"/>
          <w:lang w:val="nl-NL"/>
        </w:rPr>
        <w:t xml:space="preserve">T.a.v.: Jury UvA-scriptieprijzen </w:t>
      </w:r>
    </w:p>
    <w:p w14:paraId="7B165DB0" w14:textId="77777777" w:rsidR="004F428D" w:rsidRPr="000A2FAF" w:rsidRDefault="004F428D" w:rsidP="004F428D">
      <w:pPr>
        <w:rPr>
          <w:rFonts w:ascii="Arial" w:hAnsi="Arial" w:cs="Arial"/>
          <w:lang w:val="nl-NL"/>
        </w:rPr>
      </w:pPr>
      <w:r w:rsidRPr="000A2FAF">
        <w:rPr>
          <w:rFonts w:ascii="Arial" w:hAnsi="Arial" w:cs="Arial"/>
          <w:lang w:val="nl-NL"/>
        </w:rPr>
        <w:t>Postbus 94325</w:t>
      </w:r>
    </w:p>
    <w:p w14:paraId="241518A8" w14:textId="77777777" w:rsidR="004F428D" w:rsidRPr="000A2FAF" w:rsidRDefault="004F428D" w:rsidP="004F428D">
      <w:pPr>
        <w:rPr>
          <w:rFonts w:ascii="Arial" w:hAnsi="Arial" w:cs="Arial"/>
          <w:lang w:val="nl-NL"/>
        </w:rPr>
      </w:pPr>
      <w:r w:rsidRPr="000A2FAF">
        <w:rPr>
          <w:rFonts w:ascii="Arial" w:hAnsi="Arial" w:cs="Arial"/>
          <w:lang w:val="nl-NL"/>
        </w:rPr>
        <w:t>1090 GH Amsterdam</w:t>
      </w:r>
    </w:p>
    <w:p w14:paraId="585FB847" w14:textId="77777777" w:rsidR="008962D6" w:rsidRPr="00C763D3" w:rsidRDefault="00B6711D" w:rsidP="008962D6">
      <w:pPr>
        <w:rPr>
          <w:rFonts w:ascii="Arial" w:hAnsi="Arial" w:cs="Arial"/>
          <w:lang w:val="nl-NL"/>
        </w:rPr>
      </w:pPr>
      <w:r w:rsidRPr="00C763D3">
        <w:rPr>
          <w:rFonts w:ascii="Arial" w:hAnsi="Arial" w:cs="Arial"/>
          <w:lang w:val="nl-NL"/>
        </w:rPr>
        <w:t>T</w:t>
      </w:r>
      <w:r w:rsidR="004F428D" w:rsidRPr="00C763D3">
        <w:rPr>
          <w:rFonts w:ascii="Arial" w:hAnsi="Arial" w:cs="Arial"/>
          <w:lang w:val="nl-NL"/>
        </w:rPr>
        <w:t xml:space="preserve">el: </w:t>
      </w:r>
      <w:r w:rsidR="00C106DC">
        <w:rPr>
          <w:rFonts w:ascii="Arial" w:hAnsi="Arial" w:cs="Arial"/>
          <w:lang w:val="nl-NL"/>
        </w:rPr>
        <w:t>06-1899 4930</w:t>
      </w:r>
    </w:p>
    <w:p w14:paraId="6B2D4E10" w14:textId="77777777" w:rsidR="00EB7F6A" w:rsidRPr="00C763D3" w:rsidRDefault="00FB32E6" w:rsidP="00EB7F6A">
      <w:pPr>
        <w:rPr>
          <w:rFonts w:ascii="Arial" w:hAnsi="Arial" w:cs="Arial"/>
          <w:lang w:val="nl-NL"/>
        </w:rPr>
      </w:pPr>
      <w:r w:rsidRPr="00C763D3">
        <w:rPr>
          <w:rFonts w:ascii="Arial" w:hAnsi="Arial" w:cs="Arial"/>
          <w:lang w:val="nl-NL"/>
        </w:rPr>
        <w:t>E-mail: scriptieprijs-alumni@uva.nl</w:t>
      </w:r>
    </w:p>
    <w:p w14:paraId="4418A696" w14:textId="77777777" w:rsidR="004F428D" w:rsidRPr="00C763D3" w:rsidRDefault="004F428D" w:rsidP="004F428D">
      <w:pPr>
        <w:rPr>
          <w:rFonts w:ascii="Arial" w:hAnsi="Arial" w:cs="Arial"/>
          <w:lang w:val="nl-NL"/>
        </w:rPr>
      </w:pPr>
    </w:p>
    <w:p w14:paraId="00BB9C31" w14:textId="77777777" w:rsidR="009B6601" w:rsidRDefault="005944CE" w:rsidP="004F428D">
      <w:pPr>
        <w:rPr>
          <w:rFonts w:ascii="Arial" w:hAnsi="Arial" w:cs="Arial"/>
          <w:lang w:val="nl-NL"/>
        </w:rPr>
      </w:pPr>
      <w:r>
        <w:rPr>
          <w:rFonts w:ascii="Arial" w:hAnsi="Arial" w:cs="Arial"/>
          <w:lang w:val="nl-NL"/>
        </w:rPr>
        <w:t>o</w:t>
      </w:r>
      <w:r w:rsidR="004F428D" w:rsidRPr="000A2FAF">
        <w:rPr>
          <w:rFonts w:ascii="Arial" w:hAnsi="Arial" w:cs="Arial"/>
          <w:lang w:val="nl-NL"/>
        </w:rPr>
        <w:t xml:space="preserve">f </w:t>
      </w:r>
      <w:r w:rsidR="00433F57">
        <w:rPr>
          <w:rFonts w:ascii="Arial" w:hAnsi="Arial" w:cs="Arial"/>
          <w:lang w:val="nl-NL"/>
        </w:rPr>
        <w:t xml:space="preserve">op afspraak (telefonisch of per e-mail) </w:t>
      </w:r>
      <w:r w:rsidR="009B6601">
        <w:rPr>
          <w:rFonts w:ascii="Arial" w:hAnsi="Arial" w:cs="Arial"/>
          <w:lang w:val="nl-NL"/>
        </w:rPr>
        <w:t>worden afgeleverd</w:t>
      </w:r>
      <w:r w:rsidR="00433F57" w:rsidRPr="000A2FAF" w:rsidDel="00433F57">
        <w:rPr>
          <w:rFonts w:ascii="Arial" w:hAnsi="Arial" w:cs="Arial"/>
          <w:lang w:val="nl-NL"/>
        </w:rPr>
        <w:t xml:space="preserve"> </w:t>
      </w:r>
      <w:r w:rsidR="00433F57">
        <w:rPr>
          <w:rFonts w:ascii="Arial" w:hAnsi="Arial" w:cs="Arial"/>
          <w:lang w:val="nl-NL"/>
        </w:rPr>
        <w:t xml:space="preserve">bij het </w:t>
      </w:r>
      <w:r w:rsidR="004F428D" w:rsidRPr="000A2FAF">
        <w:rPr>
          <w:rFonts w:ascii="Arial" w:hAnsi="Arial" w:cs="Arial"/>
          <w:lang w:val="nl-NL"/>
        </w:rPr>
        <w:t>Secretariaat Alumnirelaties en Universiteitsfonds</w:t>
      </w:r>
      <w:r w:rsidR="00EE7648" w:rsidRPr="000A2FAF">
        <w:rPr>
          <w:rFonts w:ascii="Arial" w:hAnsi="Arial" w:cs="Arial"/>
          <w:lang w:val="nl-NL"/>
        </w:rPr>
        <w:t xml:space="preserve">, </w:t>
      </w:r>
      <w:r w:rsidR="004F428D" w:rsidRPr="000A2FAF">
        <w:rPr>
          <w:rFonts w:ascii="Arial" w:hAnsi="Arial" w:cs="Arial"/>
          <w:lang w:val="nl-NL"/>
        </w:rPr>
        <w:t>Spui 21 (Maagdenhuis), Amsterdam</w:t>
      </w:r>
      <w:r w:rsidR="00EE7648" w:rsidRPr="000A2FAF">
        <w:rPr>
          <w:rFonts w:ascii="Arial" w:hAnsi="Arial" w:cs="Arial"/>
          <w:lang w:val="nl-NL"/>
        </w:rPr>
        <w:t xml:space="preserve">. </w:t>
      </w:r>
    </w:p>
    <w:p w14:paraId="3863B328" w14:textId="77777777" w:rsidR="00BA6F0A" w:rsidRDefault="00BA6F0A" w:rsidP="004F428D">
      <w:pPr>
        <w:rPr>
          <w:rFonts w:ascii="Arial" w:hAnsi="Arial" w:cs="Arial"/>
          <w:lang w:val="nl-NL"/>
        </w:rPr>
      </w:pPr>
    </w:p>
    <w:p w14:paraId="63DCD794" w14:textId="77777777" w:rsidR="00CC27AA" w:rsidRPr="000A2FAF" w:rsidRDefault="00CC27AA" w:rsidP="00CC27AA">
      <w:pPr>
        <w:rPr>
          <w:rFonts w:ascii="Arial" w:hAnsi="Arial" w:cs="Arial"/>
          <w:lang w:val="nl-NL"/>
        </w:rPr>
      </w:pPr>
      <w:r w:rsidRPr="000A2FAF">
        <w:rPr>
          <w:rFonts w:ascii="Arial" w:hAnsi="Arial" w:cs="Arial"/>
          <w:lang w:val="nl-NL"/>
        </w:rPr>
        <w:t>Ingezonden usb-sticks worden niet geretourneerd.</w:t>
      </w:r>
    </w:p>
    <w:p w14:paraId="2A472A19" w14:textId="77777777" w:rsidR="00CC27AA" w:rsidRPr="000A2FAF" w:rsidRDefault="00CC27AA" w:rsidP="004F428D">
      <w:pPr>
        <w:rPr>
          <w:rFonts w:ascii="Arial" w:hAnsi="Arial" w:cs="Arial"/>
          <w:lang w:val="nl-NL"/>
        </w:rPr>
      </w:pPr>
    </w:p>
    <w:p w14:paraId="0726D90D" w14:textId="77777777" w:rsidR="004F428D" w:rsidRPr="000A2FAF" w:rsidRDefault="004F428D" w:rsidP="004F428D">
      <w:pPr>
        <w:rPr>
          <w:rFonts w:ascii="Arial" w:hAnsi="Arial" w:cs="Arial"/>
          <w:lang w:val="nl-NL"/>
        </w:rPr>
      </w:pPr>
      <w:r w:rsidRPr="000A2FAF">
        <w:rPr>
          <w:rFonts w:ascii="Arial" w:hAnsi="Arial" w:cs="Arial"/>
          <w:lang w:val="nl-NL"/>
        </w:rPr>
        <w:t>2.2</w:t>
      </w:r>
    </w:p>
    <w:p w14:paraId="786184A3" w14:textId="77777777" w:rsidR="004F428D" w:rsidRPr="000A2FAF" w:rsidRDefault="004F428D" w:rsidP="004F428D">
      <w:pPr>
        <w:rPr>
          <w:rFonts w:ascii="Arial" w:hAnsi="Arial" w:cs="Arial"/>
          <w:lang w:val="nl-NL"/>
        </w:rPr>
      </w:pPr>
      <w:r w:rsidRPr="000A2FAF">
        <w:rPr>
          <w:rFonts w:ascii="Arial" w:hAnsi="Arial" w:cs="Arial"/>
          <w:lang w:val="nl-NL"/>
        </w:rPr>
        <w:t>De inzending moet in de Nederlandse of Engelse taal zijn geschreven.</w:t>
      </w:r>
    </w:p>
    <w:p w14:paraId="502A54E7" w14:textId="77777777" w:rsidR="004F428D" w:rsidRPr="000A2FAF" w:rsidRDefault="004F428D" w:rsidP="004F428D">
      <w:pPr>
        <w:rPr>
          <w:rFonts w:ascii="Arial" w:hAnsi="Arial" w:cs="Arial"/>
          <w:lang w:val="nl-NL"/>
        </w:rPr>
      </w:pPr>
    </w:p>
    <w:p w14:paraId="03080D25" w14:textId="77777777" w:rsidR="004F428D" w:rsidRPr="000A2FAF" w:rsidRDefault="003F213C" w:rsidP="004F428D">
      <w:pPr>
        <w:rPr>
          <w:rFonts w:ascii="Arial" w:hAnsi="Arial" w:cs="Arial"/>
          <w:lang w:val="nl-NL"/>
        </w:rPr>
      </w:pPr>
      <w:r w:rsidRPr="000A2FAF">
        <w:rPr>
          <w:rFonts w:ascii="Arial" w:hAnsi="Arial" w:cs="Arial"/>
          <w:lang w:val="nl-NL"/>
        </w:rPr>
        <w:t>2.3</w:t>
      </w:r>
    </w:p>
    <w:p w14:paraId="66ECF525" w14:textId="77777777" w:rsidR="004F428D" w:rsidRPr="000A2FAF" w:rsidRDefault="004F428D" w:rsidP="004F428D">
      <w:pPr>
        <w:rPr>
          <w:rFonts w:ascii="Arial" w:hAnsi="Arial" w:cs="Arial"/>
          <w:lang w:val="nl-NL"/>
        </w:rPr>
      </w:pPr>
      <w:r w:rsidRPr="000A2FAF">
        <w:rPr>
          <w:rFonts w:ascii="Arial" w:hAnsi="Arial" w:cs="Arial"/>
          <w:lang w:val="nl-NL"/>
        </w:rPr>
        <w:t>De jur</w:t>
      </w:r>
      <w:r w:rsidR="003F213C" w:rsidRPr="000A2FAF">
        <w:rPr>
          <w:rFonts w:ascii="Arial" w:hAnsi="Arial" w:cs="Arial"/>
          <w:lang w:val="nl-NL"/>
        </w:rPr>
        <w:t>y kan afwijken van het onder 2.2</w:t>
      </w:r>
      <w:r w:rsidRPr="000A2FAF">
        <w:rPr>
          <w:rFonts w:ascii="Arial" w:hAnsi="Arial" w:cs="Arial"/>
          <w:lang w:val="nl-NL"/>
        </w:rPr>
        <w:t xml:space="preserve"> gestelde bij een gemotiveerd verzoek daartoe. De sluitingsdatum voor een dergelijk verzoek </w:t>
      </w:r>
      <w:r w:rsidR="0004196F" w:rsidRPr="000A2FAF">
        <w:rPr>
          <w:rFonts w:ascii="Arial" w:hAnsi="Arial" w:cs="Arial"/>
          <w:lang w:val="nl-NL"/>
        </w:rPr>
        <w:t>is</w:t>
      </w:r>
      <w:r w:rsidR="00FD4ADA" w:rsidRPr="000A2FAF">
        <w:rPr>
          <w:rFonts w:ascii="Arial" w:hAnsi="Arial" w:cs="Arial"/>
          <w:lang w:val="nl-NL"/>
        </w:rPr>
        <w:t xml:space="preserve"> </w:t>
      </w:r>
      <w:r w:rsidR="00865435">
        <w:rPr>
          <w:rFonts w:ascii="Arial" w:hAnsi="Arial" w:cs="Arial"/>
          <w:lang w:val="nl-NL"/>
        </w:rPr>
        <w:t xml:space="preserve">tien </w:t>
      </w:r>
      <w:r w:rsidR="00FD4ADA" w:rsidRPr="000A2FAF">
        <w:rPr>
          <w:rFonts w:ascii="Arial" w:hAnsi="Arial" w:cs="Arial"/>
          <w:lang w:val="nl-NL"/>
        </w:rPr>
        <w:t xml:space="preserve">dagen voor </w:t>
      </w:r>
      <w:r w:rsidR="00865435">
        <w:rPr>
          <w:rFonts w:ascii="Arial" w:hAnsi="Arial" w:cs="Arial"/>
          <w:lang w:val="nl-NL"/>
        </w:rPr>
        <w:t xml:space="preserve">de </w:t>
      </w:r>
      <w:r w:rsidR="00FD4ADA" w:rsidRPr="000A2FAF">
        <w:rPr>
          <w:rFonts w:ascii="Arial" w:hAnsi="Arial" w:cs="Arial"/>
          <w:lang w:val="nl-NL"/>
        </w:rPr>
        <w:t>sluitingstermijn als vermeld onder 1.4</w:t>
      </w:r>
      <w:r w:rsidRPr="000A2FAF">
        <w:rPr>
          <w:rFonts w:ascii="Arial" w:hAnsi="Arial" w:cs="Arial"/>
          <w:lang w:val="nl-NL"/>
        </w:rPr>
        <w:t>.</w:t>
      </w:r>
    </w:p>
    <w:p w14:paraId="2B8568D5" w14:textId="77777777" w:rsidR="004F428D" w:rsidRPr="000A2FAF" w:rsidRDefault="004F428D" w:rsidP="004F428D">
      <w:pPr>
        <w:rPr>
          <w:rFonts w:ascii="Arial" w:hAnsi="Arial" w:cs="Arial"/>
          <w:lang w:val="nl-NL"/>
        </w:rPr>
      </w:pPr>
    </w:p>
    <w:p w14:paraId="38137C6F" w14:textId="77777777" w:rsidR="004F428D" w:rsidRPr="000A2FAF" w:rsidRDefault="003F213C" w:rsidP="004F428D">
      <w:pPr>
        <w:rPr>
          <w:rFonts w:ascii="Arial" w:hAnsi="Arial" w:cs="Arial"/>
          <w:lang w:val="nl-NL"/>
        </w:rPr>
      </w:pPr>
      <w:r w:rsidRPr="000A2FAF">
        <w:rPr>
          <w:rFonts w:ascii="Arial" w:hAnsi="Arial" w:cs="Arial"/>
          <w:lang w:val="nl-NL"/>
        </w:rPr>
        <w:t>2.4</w:t>
      </w:r>
    </w:p>
    <w:p w14:paraId="5E998BFC" w14:textId="77777777" w:rsidR="004F428D" w:rsidRPr="000A2FAF" w:rsidRDefault="004F428D" w:rsidP="004F428D">
      <w:pPr>
        <w:rPr>
          <w:rFonts w:ascii="Arial" w:hAnsi="Arial" w:cs="Arial"/>
          <w:lang w:val="nl-NL"/>
        </w:rPr>
      </w:pPr>
      <w:r w:rsidRPr="000A2FAF">
        <w:rPr>
          <w:rFonts w:ascii="Arial" w:hAnsi="Arial" w:cs="Arial"/>
          <w:lang w:val="nl-NL"/>
        </w:rPr>
        <w:t>De scriptie moet vergezeld gaan van de volgende gegevens:</w:t>
      </w:r>
    </w:p>
    <w:p w14:paraId="439C1E56" w14:textId="77777777" w:rsidR="004F428D" w:rsidRPr="000A2FAF" w:rsidRDefault="004F428D" w:rsidP="004F428D">
      <w:pPr>
        <w:pStyle w:val="ListParagraph"/>
        <w:numPr>
          <w:ilvl w:val="0"/>
          <w:numId w:val="2"/>
        </w:numPr>
        <w:rPr>
          <w:rFonts w:ascii="Arial" w:hAnsi="Arial" w:cs="Arial"/>
          <w:lang w:val="nl-NL"/>
        </w:rPr>
      </w:pPr>
      <w:r w:rsidRPr="000A2FAF">
        <w:rPr>
          <w:rFonts w:ascii="Arial" w:hAnsi="Arial" w:cs="Arial"/>
          <w:lang w:val="nl-NL"/>
        </w:rPr>
        <w:t>naam, adres, telefoonnummer(s), e-mailadres, geboortedatum van auteur;</w:t>
      </w:r>
    </w:p>
    <w:p w14:paraId="57449046" w14:textId="77777777" w:rsidR="004F428D" w:rsidRPr="000A2FAF" w:rsidRDefault="004F428D" w:rsidP="004F428D">
      <w:pPr>
        <w:pStyle w:val="ListParagraph"/>
        <w:numPr>
          <w:ilvl w:val="0"/>
          <w:numId w:val="2"/>
        </w:numPr>
        <w:rPr>
          <w:rFonts w:ascii="Arial" w:hAnsi="Arial" w:cs="Arial"/>
          <w:lang w:val="nl-NL"/>
        </w:rPr>
      </w:pPr>
      <w:r w:rsidRPr="000A2FAF">
        <w:rPr>
          <w:rFonts w:ascii="Arial" w:hAnsi="Arial" w:cs="Arial"/>
          <w:lang w:val="nl-NL"/>
        </w:rPr>
        <w:t>naam van de opleiding, titel van de scriptie, aantal EC en afstudeerdatum;</w:t>
      </w:r>
    </w:p>
    <w:p w14:paraId="7C5FAEC2" w14:textId="77777777" w:rsidR="004F428D" w:rsidRPr="000A2FAF" w:rsidRDefault="004F428D" w:rsidP="004F428D">
      <w:pPr>
        <w:pStyle w:val="ListParagraph"/>
        <w:numPr>
          <w:ilvl w:val="0"/>
          <w:numId w:val="2"/>
        </w:numPr>
        <w:rPr>
          <w:rFonts w:ascii="Arial" w:hAnsi="Arial" w:cs="Arial"/>
          <w:lang w:val="nl-NL"/>
        </w:rPr>
      </w:pPr>
      <w:r w:rsidRPr="000A2FAF">
        <w:rPr>
          <w:rFonts w:ascii="Arial" w:hAnsi="Arial" w:cs="Arial"/>
          <w:lang w:val="nl-NL"/>
        </w:rPr>
        <w:t>namen, titulatuur en e-mailadressen van scriptiebegeleiders en auteur(s) van de aanbevelingsbrieven.</w:t>
      </w:r>
    </w:p>
    <w:p w14:paraId="7DC046CD" w14:textId="77777777" w:rsidR="004F428D" w:rsidRPr="000A2FAF" w:rsidRDefault="004F428D" w:rsidP="004F428D">
      <w:pPr>
        <w:rPr>
          <w:rFonts w:ascii="Arial" w:hAnsi="Arial" w:cs="Arial"/>
          <w:lang w:val="nl-NL"/>
        </w:rPr>
      </w:pPr>
    </w:p>
    <w:p w14:paraId="54693044" w14:textId="77777777" w:rsidR="004F428D" w:rsidRPr="000A2FAF" w:rsidRDefault="003F213C" w:rsidP="004F428D">
      <w:pPr>
        <w:rPr>
          <w:rFonts w:ascii="Arial" w:hAnsi="Arial" w:cs="Arial"/>
          <w:lang w:val="nl-NL"/>
        </w:rPr>
      </w:pPr>
      <w:r w:rsidRPr="000A2FAF">
        <w:rPr>
          <w:rFonts w:ascii="Arial" w:hAnsi="Arial" w:cs="Arial"/>
          <w:lang w:val="nl-NL"/>
        </w:rPr>
        <w:t>2.5</w:t>
      </w:r>
    </w:p>
    <w:p w14:paraId="626D7C0A" w14:textId="77777777" w:rsidR="004F428D" w:rsidRPr="000A2FAF" w:rsidRDefault="004F428D" w:rsidP="004F428D">
      <w:pPr>
        <w:rPr>
          <w:rFonts w:ascii="Arial" w:hAnsi="Arial" w:cs="Arial"/>
          <w:lang w:val="nl-NL"/>
        </w:rPr>
      </w:pPr>
      <w:r w:rsidRPr="000A2FAF">
        <w:rPr>
          <w:rFonts w:ascii="Arial" w:hAnsi="Arial" w:cs="Arial"/>
          <w:lang w:val="nl-NL"/>
        </w:rPr>
        <w:t>De inzending moet vergezeld gaan van de volgende bijlagen</w:t>
      </w:r>
      <w:r w:rsidR="00BA6F0A" w:rsidRPr="000A2FAF">
        <w:rPr>
          <w:rFonts w:ascii="Arial" w:hAnsi="Arial" w:cs="Arial"/>
          <w:lang w:val="nl-NL"/>
        </w:rPr>
        <w:t xml:space="preserve"> in Word</w:t>
      </w:r>
      <w:r w:rsidR="00CA29DC" w:rsidRPr="000A2FAF">
        <w:rPr>
          <w:rFonts w:ascii="Arial" w:hAnsi="Arial" w:cs="Arial"/>
          <w:lang w:val="nl-NL"/>
        </w:rPr>
        <w:t xml:space="preserve"> of</w:t>
      </w:r>
      <w:r w:rsidR="00FD0566" w:rsidRPr="000A2FAF">
        <w:rPr>
          <w:rFonts w:ascii="Arial" w:hAnsi="Arial" w:cs="Arial"/>
          <w:lang w:val="nl-NL"/>
        </w:rPr>
        <w:t xml:space="preserve"> </w:t>
      </w:r>
      <w:r w:rsidR="00865435">
        <w:rPr>
          <w:rFonts w:ascii="Arial" w:hAnsi="Arial" w:cs="Arial"/>
          <w:lang w:val="nl-NL"/>
        </w:rPr>
        <w:t>pdf</w:t>
      </w:r>
      <w:r w:rsidR="00FD4ADA" w:rsidRPr="000A2FAF">
        <w:rPr>
          <w:rFonts w:ascii="Arial" w:hAnsi="Arial" w:cs="Arial"/>
          <w:lang w:val="nl-NL"/>
        </w:rPr>
        <w:t xml:space="preserve"> (d</w:t>
      </w:r>
      <w:r w:rsidR="00624384" w:rsidRPr="000A2FAF">
        <w:rPr>
          <w:rFonts w:ascii="Arial" w:hAnsi="Arial" w:cs="Arial"/>
          <w:lang w:val="nl-NL"/>
        </w:rPr>
        <w:t>e bijlagen moeten voorzien</w:t>
      </w:r>
      <w:r w:rsidR="00FD4ADA" w:rsidRPr="000A2FAF">
        <w:rPr>
          <w:rFonts w:ascii="Arial" w:hAnsi="Arial" w:cs="Arial"/>
          <w:lang w:val="nl-NL"/>
        </w:rPr>
        <w:t xml:space="preserve"> van een duidelijke documentnaam, bijvoorbeeld: scriptie[naam] of aanbevelingsbrief[naam]</w:t>
      </w:r>
      <w:r w:rsidR="00624384" w:rsidRPr="000A2FAF">
        <w:rPr>
          <w:rFonts w:ascii="Arial" w:hAnsi="Arial" w:cs="Arial"/>
          <w:lang w:val="nl-NL"/>
        </w:rPr>
        <w:t>):</w:t>
      </w:r>
    </w:p>
    <w:p w14:paraId="1D3C7595" w14:textId="77777777" w:rsidR="00FD0566" w:rsidRPr="000A2FAF" w:rsidRDefault="004F428D" w:rsidP="0004196F">
      <w:pPr>
        <w:pStyle w:val="ListParagraph"/>
        <w:numPr>
          <w:ilvl w:val="0"/>
          <w:numId w:val="5"/>
        </w:numPr>
        <w:rPr>
          <w:rFonts w:ascii="Arial" w:hAnsi="Arial" w:cs="Arial"/>
          <w:lang w:val="nl-NL"/>
        </w:rPr>
      </w:pPr>
      <w:r w:rsidRPr="000A2FAF">
        <w:rPr>
          <w:rFonts w:ascii="Arial" w:hAnsi="Arial" w:cs="Arial"/>
          <w:lang w:val="nl-NL"/>
        </w:rPr>
        <w:t xml:space="preserve">een door een bevoegde examinator ondertekend </w:t>
      </w:r>
      <w:r w:rsidRPr="000A2FAF">
        <w:rPr>
          <w:rFonts w:ascii="Arial" w:hAnsi="Arial" w:cs="Arial"/>
          <w:u w:val="single"/>
          <w:lang w:val="nl-NL"/>
        </w:rPr>
        <w:t>bewijs van het cijfer</w:t>
      </w:r>
      <w:r w:rsidRPr="000A2FAF">
        <w:rPr>
          <w:rFonts w:ascii="Arial" w:hAnsi="Arial" w:cs="Arial"/>
          <w:lang w:val="nl-NL"/>
        </w:rPr>
        <w:t xml:space="preserve"> waarmee de scriptie is beoordeeld, resp. een door de onderwijsbalie ondertekende uitdraai van SIS</w:t>
      </w:r>
      <w:r w:rsidR="00D40B71" w:rsidRPr="000A2FAF">
        <w:rPr>
          <w:rFonts w:ascii="Arial" w:hAnsi="Arial" w:cs="Arial"/>
          <w:lang w:val="nl-NL"/>
        </w:rPr>
        <w:t xml:space="preserve"> of kopie cijferlijst bijgeleverd bij diploma</w:t>
      </w:r>
      <w:r w:rsidRPr="000A2FAF">
        <w:rPr>
          <w:rFonts w:ascii="Arial" w:hAnsi="Arial" w:cs="Arial"/>
          <w:lang w:val="nl-NL"/>
        </w:rPr>
        <w:t>;</w:t>
      </w:r>
      <w:r w:rsidR="00D40B71" w:rsidRPr="000A2FAF">
        <w:rPr>
          <w:rFonts w:ascii="Arial" w:hAnsi="Arial" w:cs="Arial"/>
          <w:lang w:val="nl-NL"/>
        </w:rPr>
        <w:t xml:space="preserve"> </w:t>
      </w:r>
    </w:p>
    <w:p w14:paraId="3377A8D3" w14:textId="77777777" w:rsidR="004F428D" w:rsidRPr="000A2FAF" w:rsidRDefault="004F428D" w:rsidP="0004196F">
      <w:pPr>
        <w:pStyle w:val="ListParagraph"/>
        <w:numPr>
          <w:ilvl w:val="0"/>
          <w:numId w:val="5"/>
        </w:numPr>
        <w:rPr>
          <w:rFonts w:ascii="Arial" w:hAnsi="Arial" w:cs="Arial"/>
          <w:lang w:val="nl-NL"/>
        </w:rPr>
      </w:pPr>
      <w:r w:rsidRPr="000A2FAF">
        <w:rPr>
          <w:rFonts w:ascii="Arial" w:hAnsi="Arial" w:cs="Arial"/>
          <w:lang w:val="nl-NL"/>
        </w:rPr>
        <w:t xml:space="preserve">een </w:t>
      </w:r>
      <w:r w:rsidRPr="000A2FAF">
        <w:rPr>
          <w:rFonts w:ascii="Arial" w:hAnsi="Arial" w:cs="Arial"/>
          <w:u w:val="single"/>
          <w:lang w:val="nl-NL"/>
        </w:rPr>
        <w:t>bewijs waaruit (de datum van) afstuderen</w:t>
      </w:r>
      <w:r w:rsidRPr="000A2FAF">
        <w:rPr>
          <w:rFonts w:ascii="Arial" w:hAnsi="Arial" w:cs="Arial"/>
          <w:lang w:val="nl-NL"/>
        </w:rPr>
        <w:t xml:space="preserve"> blijkt (bv. kopie dipl</w:t>
      </w:r>
      <w:r w:rsidR="009A635B">
        <w:rPr>
          <w:rFonts w:ascii="Arial" w:hAnsi="Arial" w:cs="Arial"/>
          <w:lang w:val="nl-NL"/>
        </w:rPr>
        <w:t xml:space="preserve">oma, ondertekende uitdraai van </w:t>
      </w:r>
      <w:r w:rsidRPr="000A2FAF">
        <w:rPr>
          <w:rFonts w:ascii="Arial" w:hAnsi="Arial" w:cs="Arial"/>
          <w:lang w:val="nl-NL"/>
        </w:rPr>
        <w:t>SIS waaruit afstuderen blijkt);</w:t>
      </w:r>
    </w:p>
    <w:p w14:paraId="10947C60" w14:textId="77777777" w:rsidR="004F428D" w:rsidRPr="000A2FAF" w:rsidRDefault="004F428D" w:rsidP="0004196F">
      <w:pPr>
        <w:pStyle w:val="ListParagraph"/>
        <w:numPr>
          <w:ilvl w:val="0"/>
          <w:numId w:val="5"/>
        </w:numPr>
        <w:rPr>
          <w:rFonts w:ascii="Arial" w:hAnsi="Arial" w:cs="Arial"/>
          <w:lang w:val="nl-NL"/>
        </w:rPr>
      </w:pPr>
      <w:r w:rsidRPr="000A2FAF">
        <w:rPr>
          <w:rFonts w:ascii="Arial" w:hAnsi="Arial" w:cs="Arial"/>
          <w:lang w:val="nl-NL"/>
        </w:rPr>
        <w:t xml:space="preserve">een </w:t>
      </w:r>
      <w:r w:rsidR="009A635B" w:rsidRPr="009B6601">
        <w:rPr>
          <w:rFonts w:ascii="Arial" w:hAnsi="Arial" w:cs="Arial"/>
          <w:u w:val="single"/>
          <w:lang w:val="nl-NL"/>
        </w:rPr>
        <w:t>publieks</w:t>
      </w:r>
      <w:r w:rsidRPr="009B6601">
        <w:rPr>
          <w:rFonts w:ascii="Arial" w:hAnsi="Arial" w:cs="Arial"/>
          <w:u w:val="single"/>
          <w:lang w:val="nl-NL"/>
        </w:rPr>
        <w:t>samenvatting</w:t>
      </w:r>
      <w:r w:rsidRPr="000A2FAF">
        <w:rPr>
          <w:rFonts w:ascii="Arial" w:hAnsi="Arial" w:cs="Arial"/>
          <w:lang w:val="nl-NL"/>
        </w:rPr>
        <w:t xml:space="preserve"> van maximaal </w:t>
      </w:r>
      <w:r w:rsidR="009B6601">
        <w:rPr>
          <w:rFonts w:ascii="Arial" w:hAnsi="Arial" w:cs="Arial"/>
          <w:lang w:val="nl-NL"/>
        </w:rPr>
        <w:t>1</w:t>
      </w:r>
      <w:r w:rsidRPr="000A2FAF">
        <w:rPr>
          <w:rFonts w:ascii="Arial" w:hAnsi="Arial" w:cs="Arial"/>
          <w:lang w:val="nl-NL"/>
        </w:rPr>
        <w:t xml:space="preserve"> pagina</w:t>
      </w:r>
      <w:r w:rsidR="00CC499B" w:rsidRPr="000A2FAF">
        <w:rPr>
          <w:rFonts w:ascii="Arial" w:hAnsi="Arial" w:cs="Arial"/>
          <w:lang w:val="nl-NL"/>
        </w:rPr>
        <w:t xml:space="preserve"> A4</w:t>
      </w:r>
      <w:r w:rsidRPr="000A2FAF">
        <w:rPr>
          <w:rFonts w:ascii="Arial" w:hAnsi="Arial" w:cs="Arial"/>
          <w:lang w:val="nl-NL"/>
        </w:rPr>
        <w:t xml:space="preserve"> in de Nederlandse</w:t>
      </w:r>
      <w:r w:rsidR="0004196F" w:rsidRPr="000A2FAF">
        <w:rPr>
          <w:rFonts w:ascii="Arial" w:hAnsi="Arial" w:cs="Arial"/>
          <w:lang w:val="nl-NL"/>
        </w:rPr>
        <w:t xml:space="preserve"> of Engelse</w:t>
      </w:r>
      <w:r w:rsidRPr="000A2FAF">
        <w:rPr>
          <w:rFonts w:ascii="Arial" w:hAnsi="Arial" w:cs="Arial"/>
          <w:lang w:val="nl-NL"/>
        </w:rPr>
        <w:t xml:space="preserve"> taal (minimaal centrale vraag, gebruikte onderzoeksmethodiek en onderzoeksresultaat</w:t>
      </w:r>
      <w:r w:rsidR="009A635B">
        <w:rPr>
          <w:rFonts w:ascii="Arial" w:hAnsi="Arial" w:cs="Arial"/>
          <w:lang w:val="nl-NL"/>
        </w:rPr>
        <w:t>; begrijpelijk voor leken</w:t>
      </w:r>
      <w:r w:rsidRPr="000A2FAF">
        <w:rPr>
          <w:rFonts w:ascii="Arial" w:hAnsi="Arial" w:cs="Arial"/>
          <w:lang w:val="nl-NL"/>
        </w:rPr>
        <w:t>)</w:t>
      </w:r>
      <w:r w:rsidR="009A635B">
        <w:rPr>
          <w:rFonts w:ascii="Arial" w:hAnsi="Arial" w:cs="Arial"/>
          <w:lang w:val="nl-NL"/>
        </w:rPr>
        <w:t>;</w:t>
      </w:r>
      <w:r w:rsidR="00307AF0" w:rsidRPr="000A2FAF">
        <w:rPr>
          <w:rFonts w:ascii="Arial" w:hAnsi="Arial" w:cs="Arial"/>
          <w:lang w:val="nl-NL"/>
        </w:rPr>
        <w:t xml:space="preserve"> </w:t>
      </w:r>
    </w:p>
    <w:p w14:paraId="2B741A8F" w14:textId="77777777" w:rsidR="00307AF0" w:rsidRPr="000A2FAF" w:rsidRDefault="004F428D" w:rsidP="0004196F">
      <w:pPr>
        <w:pStyle w:val="ListParagraph"/>
        <w:numPr>
          <w:ilvl w:val="0"/>
          <w:numId w:val="5"/>
        </w:numPr>
        <w:rPr>
          <w:rFonts w:ascii="Arial" w:hAnsi="Arial" w:cs="Arial"/>
          <w:lang w:val="nl-NL"/>
        </w:rPr>
      </w:pPr>
      <w:r w:rsidRPr="000A2FAF">
        <w:rPr>
          <w:rFonts w:ascii="Arial" w:hAnsi="Arial" w:cs="Arial"/>
          <w:u w:val="single"/>
          <w:lang w:val="nl-NL"/>
        </w:rPr>
        <w:t>twee aanbevelingsbrieven</w:t>
      </w:r>
      <w:r w:rsidRPr="000A2FAF">
        <w:rPr>
          <w:rFonts w:ascii="Arial" w:hAnsi="Arial" w:cs="Arial"/>
          <w:lang w:val="nl-NL"/>
        </w:rPr>
        <w:t xml:space="preserve"> van deskundigen, van wie één geen scriptiebegeleider is</w:t>
      </w:r>
      <w:r w:rsidR="00FE0B19" w:rsidRPr="000A2FAF">
        <w:rPr>
          <w:rFonts w:ascii="Arial" w:hAnsi="Arial" w:cs="Arial"/>
          <w:lang w:val="nl-NL"/>
        </w:rPr>
        <w:t xml:space="preserve"> (de tweede lezer/corrector mag een aanbevelingsbrief schrijven)</w:t>
      </w:r>
      <w:r w:rsidRPr="000A2FAF">
        <w:rPr>
          <w:rFonts w:ascii="Arial" w:hAnsi="Arial" w:cs="Arial"/>
          <w:lang w:val="nl-NL"/>
        </w:rPr>
        <w:t xml:space="preserve">; in de aanbevelingsbrieven moet zijn gemotiveerd waarom de scriptie bij uitstek </w:t>
      </w:r>
      <w:r w:rsidR="009A635B">
        <w:rPr>
          <w:rFonts w:ascii="Arial" w:hAnsi="Arial" w:cs="Arial"/>
          <w:lang w:val="nl-NL"/>
        </w:rPr>
        <w:t xml:space="preserve">voldoet </w:t>
      </w:r>
      <w:r w:rsidRPr="000A2FAF">
        <w:rPr>
          <w:rFonts w:ascii="Arial" w:hAnsi="Arial" w:cs="Arial"/>
          <w:lang w:val="nl-NL"/>
        </w:rPr>
        <w:t>aan de criteria van wetenschappelijkheid en originaliteit</w:t>
      </w:r>
      <w:r w:rsidR="009A635B">
        <w:rPr>
          <w:rFonts w:ascii="Arial" w:hAnsi="Arial" w:cs="Arial"/>
          <w:lang w:val="nl-NL"/>
        </w:rPr>
        <w:t xml:space="preserve"> en wordt bij voorkeur toegelicht wat de meerwaarde van het onderzoek is voor het betreffende vakgebied</w:t>
      </w:r>
      <w:r w:rsidRPr="000A2FAF">
        <w:rPr>
          <w:rFonts w:ascii="Arial" w:hAnsi="Arial" w:cs="Arial"/>
          <w:lang w:val="nl-NL"/>
        </w:rPr>
        <w:t>;</w:t>
      </w:r>
      <w:r w:rsidR="003F213C" w:rsidRPr="000A2FAF">
        <w:rPr>
          <w:rFonts w:ascii="Arial" w:hAnsi="Arial" w:cs="Arial"/>
          <w:lang w:val="nl-NL"/>
        </w:rPr>
        <w:t xml:space="preserve"> </w:t>
      </w:r>
    </w:p>
    <w:p w14:paraId="202BB5D2" w14:textId="77777777" w:rsidR="004F428D" w:rsidRPr="000A2FAF" w:rsidRDefault="004F428D" w:rsidP="0004196F">
      <w:pPr>
        <w:pStyle w:val="ListParagraph"/>
        <w:numPr>
          <w:ilvl w:val="0"/>
          <w:numId w:val="5"/>
        </w:numPr>
        <w:rPr>
          <w:rFonts w:ascii="Arial" w:hAnsi="Arial" w:cs="Arial"/>
          <w:lang w:val="nl-NL"/>
        </w:rPr>
      </w:pPr>
      <w:r w:rsidRPr="000A2FAF">
        <w:rPr>
          <w:rFonts w:ascii="Arial" w:hAnsi="Arial" w:cs="Arial"/>
          <w:lang w:val="nl-NL"/>
        </w:rPr>
        <w:t xml:space="preserve">een </w:t>
      </w:r>
      <w:r w:rsidRPr="000A2FAF">
        <w:rPr>
          <w:rFonts w:ascii="Arial" w:hAnsi="Arial" w:cs="Arial"/>
          <w:u w:val="single"/>
          <w:lang w:val="nl-NL"/>
        </w:rPr>
        <w:t>curriculum vitae</w:t>
      </w:r>
      <w:r w:rsidRPr="000A2FAF">
        <w:rPr>
          <w:rFonts w:ascii="Arial" w:hAnsi="Arial" w:cs="Arial"/>
          <w:lang w:val="nl-NL"/>
        </w:rPr>
        <w:t xml:space="preserve"> van maximaal twee pagina’s.</w:t>
      </w:r>
    </w:p>
    <w:p w14:paraId="47EAF2E9" w14:textId="77777777" w:rsidR="004F428D" w:rsidRPr="000A2FAF" w:rsidRDefault="004F428D" w:rsidP="004F428D">
      <w:pPr>
        <w:rPr>
          <w:rFonts w:ascii="Arial" w:hAnsi="Arial" w:cs="Arial"/>
          <w:lang w:val="nl-NL"/>
        </w:rPr>
      </w:pPr>
    </w:p>
    <w:p w14:paraId="1B75A246" w14:textId="77777777" w:rsidR="004F428D" w:rsidRPr="000A2FAF" w:rsidRDefault="003F213C" w:rsidP="004F428D">
      <w:pPr>
        <w:rPr>
          <w:rFonts w:ascii="Arial" w:hAnsi="Arial" w:cs="Arial"/>
          <w:lang w:val="nl-NL"/>
        </w:rPr>
      </w:pPr>
      <w:r w:rsidRPr="000A2FAF">
        <w:rPr>
          <w:rFonts w:ascii="Arial" w:hAnsi="Arial" w:cs="Arial"/>
          <w:lang w:val="nl-NL"/>
        </w:rPr>
        <w:t>2.6</w:t>
      </w:r>
    </w:p>
    <w:p w14:paraId="0ADF11CD" w14:textId="77777777" w:rsidR="004F428D" w:rsidRPr="000A2FAF" w:rsidRDefault="004F428D" w:rsidP="004F428D">
      <w:pPr>
        <w:rPr>
          <w:rFonts w:ascii="Arial" w:hAnsi="Arial" w:cs="Arial"/>
          <w:lang w:val="nl-NL"/>
        </w:rPr>
      </w:pPr>
      <w:r w:rsidRPr="000A2FAF">
        <w:rPr>
          <w:rFonts w:ascii="Arial" w:hAnsi="Arial" w:cs="Arial"/>
          <w:lang w:val="nl-NL"/>
        </w:rPr>
        <w:t xml:space="preserve">Deelnemers krijgen een bevestiging van ontvangst. De uitslag wordt bekendgemaakt op de Universiteitsdag. Genomineerden worden tijdig op de hoogte gesteld van de nominaties. De prijswinnaars worden vermeld in alumnimagazine SPUI en andere UvA-media. </w:t>
      </w:r>
    </w:p>
    <w:p w14:paraId="2ABAAC0F" w14:textId="77777777" w:rsidR="004F428D" w:rsidRPr="000A2FAF" w:rsidRDefault="004F428D" w:rsidP="004F428D">
      <w:pPr>
        <w:rPr>
          <w:rFonts w:ascii="Arial" w:hAnsi="Arial" w:cs="Arial"/>
          <w:lang w:val="nl-NL"/>
        </w:rPr>
      </w:pPr>
    </w:p>
    <w:p w14:paraId="566772F8" w14:textId="77777777" w:rsidR="004F428D" w:rsidRPr="000A2FAF" w:rsidRDefault="00BB1CB1" w:rsidP="004F428D">
      <w:pPr>
        <w:rPr>
          <w:rFonts w:ascii="Arial" w:hAnsi="Arial" w:cs="Arial"/>
          <w:lang w:val="nl-NL"/>
        </w:rPr>
      </w:pPr>
      <w:r>
        <w:rPr>
          <w:rFonts w:ascii="Arial" w:hAnsi="Arial" w:cs="Arial"/>
          <w:lang w:val="nl-NL"/>
        </w:rPr>
        <w:lastRenderedPageBreak/>
        <w:br/>
      </w:r>
      <w:r w:rsidR="003F213C" w:rsidRPr="000A2FAF">
        <w:rPr>
          <w:rFonts w:ascii="Arial" w:hAnsi="Arial" w:cs="Arial"/>
          <w:lang w:val="nl-NL"/>
        </w:rPr>
        <w:t>2.7</w:t>
      </w:r>
    </w:p>
    <w:p w14:paraId="59B284C9" w14:textId="77777777" w:rsidR="004F428D" w:rsidRPr="000A2FAF" w:rsidRDefault="004F428D" w:rsidP="004F428D">
      <w:pPr>
        <w:rPr>
          <w:rFonts w:ascii="Arial" w:hAnsi="Arial" w:cs="Arial"/>
          <w:lang w:val="nl-NL"/>
        </w:rPr>
      </w:pPr>
      <w:r w:rsidRPr="000A2FAF">
        <w:rPr>
          <w:rFonts w:ascii="Arial" w:hAnsi="Arial" w:cs="Arial"/>
          <w:lang w:val="nl-NL"/>
        </w:rPr>
        <w:t>Scripties met onvolledige bescheiden worden niet in behandeling genomen. De inzender is er zelf verantwoordelijk voor dat alle stukken op tijd (voor de deadline) en compleet worden aangeleverd bij het secretariaat van de UvA-scriptieprijs. Documenten (inclusief aanbevelingsbrieven) die later worden ingeleverd, worden niet in behandeling genomen, ongeacht de redenen die de inzender daarvoor heeft. Eventuele vertraging door postbezorging is voor verantwoordelijkheid van de inzender.</w:t>
      </w:r>
    </w:p>
    <w:p w14:paraId="309CF40E" w14:textId="77777777" w:rsidR="004F428D" w:rsidRPr="000A2FAF" w:rsidRDefault="004F428D" w:rsidP="004F428D">
      <w:pPr>
        <w:rPr>
          <w:rFonts w:ascii="Arial" w:hAnsi="Arial" w:cs="Arial"/>
          <w:lang w:val="nl-NL"/>
        </w:rPr>
      </w:pPr>
    </w:p>
    <w:p w14:paraId="104B792F" w14:textId="77777777" w:rsidR="004F428D" w:rsidRPr="000A2FAF" w:rsidRDefault="004F428D" w:rsidP="004F428D">
      <w:pPr>
        <w:rPr>
          <w:rFonts w:ascii="Arial" w:hAnsi="Arial" w:cs="Arial"/>
          <w:b/>
          <w:lang w:val="nl-NL"/>
        </w:rPr>
      </w:pPr>
      <w:r w:rsidRPr="000A2FAF">
        <w:rPr>
          <w:rFonts w:ascii="Arial" w:hAnsi="Arial" w:cs="Arial"/>
          <w:b/>
          <w:lang w:val="nl-NL"/>
        </w:rPr>
        <w:t>3.</w:t>
      </w:r>
      <w:r w:rsidRPr="000A2FAF">
        <w:rPr>
          <w:rFonts w:ascii="Arial" w:hAnsi="Arial" w:cs="Arial"/>
          <w:b/>
          <w:lang w:val="nl-NL"/>
        </w:rPr>
        <w:tab/>
        <w:t>Beoordelingscriteria</w:t>
      </w:r>
    </w:p>
    <w:p w14:paraId="3A74A71D" w14:textId="77777777" w:rsidR="004F428D" w:rsidRPr="000A2FAF" w:rsidRDefault="004F428D" w:rsidP="004F428D">
      <w:pPr>
        <w:rPr>
          <w:rFonts w:ascii="Arial" w:hAnsi="Arial" w:cs="Arial"/>
          <w:lang w:val="nl-NL"/>
        </w:rPr>
      </w:pPr>
      <w:r w:rsidRPr="000A2FAF">
        <w:rPr>
          <w:rFonts w:ascii="Arial" w:hAnsi="Arial" w:cs="Arial"/>
          <w:lang w:val="nl-NL"/>
        </w:rPr>
        <w:t>3.1</w:t>
      </w:r>
    </w:p>
    <w:p w14:paraId="283BCF5D" w14:textId="77777777" w:rsidR="004F428D" w:rsidRPr="000A2FAF" w:rsidRDefault="004F428D" w:rsidP="004F428D">
      <w:pPr>
        <w:rPr>
          <w:rFonts w:ascii="Arial" w:hAnsi="Arial" w:cs="Arial"/>
          <w:lang w:val="nl-NL"/>
        </w:rPr>
      </w:pPr>
      <w:r w:rsidRPr="000A2FAF">
        <w:rPr>
          <w:rFonts w:ascii="Arial" w:hAnsi="Arial" w:cs="Arial"/>
          <w:lang w:val="nl-NL"/>
        </w:rPr>
        <w:t>Inzendingen worden beoordeeld op wetenschappelijke kwaliteit en originaliteit.</w:t>
      </w:r>
    </w:p>
    <w:p w14:paraId="198EF5BC" w14:textId="77777777" w:rsidR="004F428D" w:rsidRPr="000A2FAF" w:rsidRDefault="004F428D" w:rsidP="004F428D">
      <w:pPr>
        <w:rPr>
          <w:rFonts w:ascii="Arial" w:hAnsi="Arial" w:cs="Arial"/>
          <w:lang w:val="nl-NL"/>
        </w:rPr>
      </w:pPr>
    </w:p>
    <w:p w14:paraId="1C75E3B3" w14:textId="77777777" w:rsidR="004F428D" w:rsidRPr="000A2FAF" w:rsidRDefault="004F428D" w:rsidP="004F428D">
      <w:pPr>
        <w:rPr>
          <w:rFonts w:ascii="Arial" w:hAnsi="Arial" w:cs="Arial"/>
          <w:lang w:val="nl-NL"/>
        </w:rPr>
      </w:pPr>
      <w:r w:rsidRPr="000A2FAF">
        <w:rPr>
          <w:rFonts w:ascii="Arial" w:hAnsi="Arial" w:cs="Arial"/>
          <w:lang w:val="nl-NL"/>
        </w:rPr>
        <w:t>3.2</w:t>
      </w:r>
    </w:p>
    <w:p w14:paraId="71ACF88E" w14:textId="77777777" w:rsidR="004F428D" w:rsidRPr="000A2FAF" w:rsidRDefault="004F428D" w:rsidP="004F428D">
      <w:pPr>
        <w:rPr>
          <w:rFonts w:ascii="Arial" w:hAnsi="Arial" w:cs="Arial"/>
          <w:lang w:val="nl-NL"/>
        </w:rPr>
      </w:pPr>
      <w:r w:rsidRPr="000A2FAF">
        <w:rPr>
          <w:rFonts w:ascii="Arial" w:hAnsi="Arial" w:cs="Arial"/>
          <w:lang w:val="nl-NL"/>
        </w:rPr>
        <w:t>Over de uitslag wordt niet gecorrespondeerd.</w:t>
      </w:r>
    </w:p>
    <w:p w14:paraId="13C85813" w14:textId="77777777" w:rsidR="00FF1B9F" w:rsidRPr="000A2FAF" w:rsidRDefault="00FF1B9F" w:rsidP="004F428D">
      <w:pPr>
        <w:rPr>
          <w:rFonts w:ascii="Arial" w:hAnsi="Arial" w:cs="Arial"/>
          <w:b/>
          <w:lang w:val="nl-NL"/>
        </w:rPr>
      </w:pPr>
    </w:p>
    <w:p w14:paraId="07E78761" w14:textId="77777777" w:rsidR="004F428D" w:rsidRPr="000A2FAF" w:rsidRDefault="004F428D" w:rsidP="004F428D">
      <w:pPr>
        <w:rPr>
          <w:rFonts w:ascii="Arial" w:hAnsi="Arial" w:cs="Arial"/>
          <w:b/>
          <w:lang w:val="nl-NL"/>
        </w:rPr>
      </w:pPr>
      <w:r w:rsidRPr="000A2FAF">
        <w:rPr>
          <w:rFonts w:ascii="Arial" w:hAnsi="Arial" w:cs="Arial"/>
          <w:b/>
          <w:lang w:val="nl-NL"/>
        </w:rPr>
        <w:t>4.</w:t>
      </w:r>
      <w:r w:rsidRPr="000A2FAF">
        <w:rPr>
          <w:rFonts w:ascii="Arial" w:hAnsi="Arial" w:cs="Arial"/>
          <w:b/>
          <w:lang w:val="nl-NL"/>
        </w:rPr>
        <w:tab/>
        <w:t>Jurering</w:t>
      </w:r>
    </w:p>
    <w:p w14:paraId="584149BC" w14:textId="77777777" w:rsidR="004F428D" w:rsidRPr="000A2FAF" w:rsidRDefault="004F428D" w:rsidP="004F428D">
      <w:pPr>
        <w:rPr>
          <w:rFonts w:ascii="Arial" w:hAnsi="Arial" w:cs="Arial"/>
          <w:lang w:val="nl-NL"/>
        </w:rPr>
      </w:pPr>
      <w:r w:rsidRPr="000A2FAF">
        <w:rPr>
          <w:rFonts w:ascii="Arial" w:hAnsi="Arial" w:cs="Arial"/>
          <w:lang w:val="nl-NL"/>
        </w:rPr>
        <w:t>4.1</w:t>
      </w:r>
    </w:p>
    <w:p w14:paraId="5BB6A5A9" w14:textId="77777777" w:rsidR="004F428D" w:rsidRPr="000A2FAF" w:rsidRDefault="004F428D" w:rsidP="004F428D">
      <w:pPr>
        <w:rPr>
          <w:rFonts w:ascii="Arial" w:hAnsi="Arial" w:cs="Arial"/>
          <w:lang w:val="nl-NL"/>
        </w:rPr>
      </w:pPr>
      <w:r w:rsidRPr="000A2FAF">
        <w:rPr>
          <w:rFonts w:ascii="Arial" w:hAnsi="Arial" w:cs="Arial"/>
          <w:lang w:val="nl-NL"/>
        </w:rPr>
        <w:t xml:space="preserve">De jury wordt benoemd door het College van Bestuur van de Universiteit van Amsterdam op voordracht van de directeur Alumnirelaties en Universiteitsfonds. De jury bestaat uit </w:t>
      </w:r>
      <w:r w:rsidR="000A0335" w:rsidRPr="000A2FAF">
        <w:rPr>
          <w:rFonts w:ascii="Arial" w:hAnsi="Arial" w:cs="Arial"/>
          <w:lang w:val="nl-NL"/>
        </w:rPr>
        <w:t xml:space="preserve">de zeven decanen van de faculteiten (of </w:t>
      </w:r>
      <w:r w:rsidR="00EE7648" w:rsidRPr="000A2FAF">
        <w:rPr>
          <w:rFonts w:ascii="Arial" w:hAnsi="Arial" w:cs="Arial"/>
          <w:lang w:val="nl-NL"/>
        </w:rPr>
        <w:t>hoogleraren</w:t>
      </w:r>
      <w:r w:rsidR="000A0335" w:rsidRPr="000A2FAF">
        <w:rPr>
          <w:rFonts w:ascii="Arial" w:hAnsi="Arial" w:cs="Arial"/>
          <w:lang w:val="nl-NL"/>
        </w:rPr>
        <w:t xml:space="preserve"> die hen vertegenwoordigen). Elke faculteit heeft één stem binnen de jury.</w:t>
      </w:r>
    </w:p>
    <w:p w14:paraId="08FE219C" w14:textId="77777777" w:rsidR="004F428D" w:rsidRPr="000A2FAF" w:rsidRDefault="004F428D" w:rsidP="004F428D">
      <w:pPr>
        <w:rPr>
          <w:rFonts w:ascii="Arial" w:hAnsi="Arial" w:cs="Arial"/>
          <w:lang w:val="nl-NL"/>
        </w:rPr>
      </w:pPr>
    </w:p>
    <w:p w14:paraId="185C0FA7" w14:textId="77777777" w:rsidR="004F428D" w:rsidRPr="000A2FAF" w:rsidRDefault="004F428D" w:rsidP="004F428D">
      <w:pPr>
        <w:rPr>
          <w:rFonts w:ascii="Arial" w:hAnsi="Arial" w:cs="Arial"/>
          <w:lang w:val="nl-NL"/>
        </w:rPr>
      </w:pPr>
      <w:r w:rsidRPr="000A2FAF">
        <w:rPr>
          <w:rFonts w:ascii="Arial" w:hAnsi="Arial" w:cs="Arial"/>
          <w:lang w:val="nl-NL"/>
        </w:rPr>
        <w:t>4.2</w:t>
      </w:r>
    </w:p>
    <w:p w14:paraId="1ED13311" w14:textId="77777777" w:rsidR="004F428D" w:rsidRPr="000A2FAF" w:rsidRDefault="008314D9" w:rsidP="004F428D">
      <w:pPr>
        <w:rPr>
          <w:rFonts w:ascii="Arial" w:hAnsi="Arial" w:cs="Arial"/>
          <w:lang w:val="nl-NL"/>
        </w:rPr>
      </w:pPr>
      <w:r w:rsidRPr="000A2FAF">
        <w:rPr>
          <w:rFonts w:ascii="Arial" w:hAnsi="Arial" w:cs="Arial"/>
          <w:lang w:val="nl-NL"/>
        </w:rPr>
        <w:t xml:space="preserve">Uit de </w:t>
      </w:r>
      <w:r w:rsidR="004F428D" w:rsidRPr="000A2FAF">
        <w:rPr>
          <w:rFonts w:ascii="Arial" w:hAnsi="Arial" w:cs="Arial"/>
          <w:lang w:val="nl-NL"/>
        </w:rPr>
        <w:t>inzendingen wordt onder verantwoordelijkheid van de jury een voorselectie van genomineerden gemaakt.</w:t>
      </w:r>
      <w:r w:rsidRPr="000A2FAF">
        <w:rPr>
          <w:rFonts w:ascii="Arial" w:hAnsi="Arial" w:cs="Arial"/>
          <w:lang w:val="nl-NL"/>
        </w:rPr>
        <w:t xml:space="preserve"> Aan de jury worden maximaal zeven inzendingen ter beoordeling voorgelegd (maximaal een per faculteit).</w:t>
      </w:r>
    </w:p>
    <w:p w14:paraId="5AA0CBE5" w14:textId="77777777" w:rsidR="004F428D" w:rsidRPr="000A2FAF" w:rsidRDefault="004F428D" w:rsidP="004F428D">
      <w:pPr>
        <w:rPr>
          <w:rFonts w:ascii="Arial" w:hAnsi="Arial" w:cs="Arial"/>
          <w:lang w:val="nl-NL"/>
        </w:rPr>
      </w:pPr>
    </w:p>
    <w:p w14:paraId="65BAFD49" w14:textId="77777777" w:rsidR="004F428D" w:rsidRPr="000A2FAF" w:rsidRDefault="004F428D" w:rsidP="004F428D">
      <w:pPr>
        <w:rPr>
          <w:rFonts w:ascii="Arial" w:hAnsi="Arial" w:cs="Arial"/>
          <w:lang w:val="nl-NL"/>
        </w:rPr>
      </w:pPr>
      <w:r w:rsidRPr="000A2FAF">
        <w:rPr>
          <w:rFonts w:ascii="Arial" w:hAnsi="Arial" w:cs="Arial"/>
          <w:lang w:val="nl-NL"/>
        </w:rPr>
        <w:t>4.3</w:t>
      </w:r>
    </w:p>
    <w:p w14:paraId="5193C557" w14:textId="77777777" w:rsidR="004F428D" w:rsidRPr="000A2FAF" w:rsidRDefault="004F428D" w:rsidP="004F428D">
      <w:pPr>
        <w:rPr>
          <w:rFonts w:ascii="Arial" w:hAnsi="Arial" w:cs="Arial"/>
          <w:lang w:val="nl-NL"/>
        </w:rPr>
      </w:pPr>
      <w:r w:rsidRPr="000A2FAF">
        <w:rPr>
          <w:rFonts w:ascii="Arial" w:hAnsi="Arial" w:cs="Arial"/>
          <w:lang w:val="nl-NL"/>
        </w:rPr>
        <w:t xml:space="preserve">De jury heeft het recht om bij </w:t>
      </w:r>
      <w:r w:rsidR="008314D9" w:rsidRPr="000A2FAF">
        <w:rPr>
          <w:rFonts w:ascii="Arial" w:hAnsi="Arial" w:cs="Arial"/>
          <w:lang w:val="nl-NL"/>
        </w:rPr>
        <w:t xml:space="preserve">een onvoldoende aantal </w:t>
      </w:r>
      <w:r w:rsidRPr="000A2FAF">
        <w:rPr>
          <w:rFonts w:ascii="Arial" w:hAnsi="Arial" w:cs="Arial"/>
          <w:lang w:val="nl-NL"/>
        </w:rPr>
        <w:t xml:space="preserve">inzendingen </w:t>
      </w:r>
      <w:r w:rsidR="008314D9" w:rsidRPr="000A2FAF">
        <w:rPr>
          <w:rFonts w:ascii="Arial" w:hAnsi="Arial" w:cs="Arial"/>
          <w:lang w:val="nl-NL"/>
        </w:rPr>
        <w:t>en/</w:t>
      </w:r>
      <w:r w:rsidRPr="000A2FAF">
        <w:rPr>
          <w:rFonts w:ascii="Arial" w:hAnsi="Arial" w:cs="Arial"/>
          <w:lang w:val="nl-NL"/>
        </w:rPr>
        <w:t>of onvoldoende niveau van de inzendingen de UvA-scriptieprijzen niet uit te reiken.</w:t>
      </w:r>
    </w:p>
    <w:p w14:paraId="2D06830F" w14:textId="77777777" w:rsidR="00DA7DAD" w:rsidRPr="000A2FAF" w:rsidRDefault="00DA7DAD" w:rsidP="004F428D">
      <w:pPr>
        <w:rPr>
          <w:rFonts w:ascii="Arial" w:hAnsi="Arial" w:cs="Arial"/>
          <w:lang w:val="nl-NL"/>
        </w:rPr>
      </w:pPr>
    </w:p>
    <w:p w14:paraId="6DDE91DD" w14:textId="77777777" w:rsidR="004F428D" w:rsidRPr="000A2FAF" w:rsidRDefault="004F428D" w:rsidP="004F428D">
      <w:pPr>
        <w:rPr>
          <w:rFonts w:ascii="Arial" w:hAnsi="Arial" w:cs="Arial"/>
          <w:lang w:val="nl-NL"/>
        </w:rPr>
      </w:pPr>
      <w:r w:rsidRPr="000A2FAF">
        <w:rPr>
          <w:rFonts w:ascii="Arial" w:hAnsi="Arial" w:cs="Arial"/>
          <w:lang w:val="nl-NL"/>
        </w:rPr>
        <w:t>4.4</w:t>
      </w:r>
    </w:p>
    <w:p w14:paraId="0E8ECD10" w14:textId="77777777" w:rsidR="004F428D" w:rsidRPr="000A2FAF" w:rsidRDefault="004F428D" w:rsidP="004F428D">
      <w:pPr>
        <w:rPr>
          <w:rFonts w:ascii="Arial" w:hAnsi="Arial" w:cs="Arial"/>
          <w:lang w:val="nl-NL"/>
        </w:rPr>
      </w:pPr>
      <w:r w:rsidRPr="000A2FAF">
        <w:rPr>
          <w:rFonts w:ascii="Arial" w:hAnsi="Arial" w:cs="Arial"/>
          <w:lang w:val="nl-NL"/>
        </w:rPr>
        <w:t>De jury heeft het recht om bij de beoordeling van de scripties het advies van externe deskundigen in te winnen.</w:t>
      </w:r>
    </w:p>
    <w:p w14:paraId="175DA95E" w14:textId="77777777" w:rsidR="00B15B4F" w:rsidRPr="000A2FAF" w:rsidRDefault="00B15B4F" w:rsidP="004F428D">
      <w:pPr>
        <w:rPr>
          <w:rFonts w:ascii="Arial" w:hAnsi="Arial" w:cs="Arial"/>
          <w:lang w:val="nl-NL"/>
        </w:rPr>
      </w:pPr>
    </w:p>
    <w:p w14:paraId="7F374AB8" w14:textId="77777777" w:rsidR="00B15B4F" w:rsidRPr="000A2FAF" w:rsidRDefault="00B15B4F" w:rsidP="00B15B4F">
      <w:pPr>
        <w:rPr>
          <w:rFonts w:ascii="Arial" w:hAnsi="Arial" w:cs="Arial"/>
          <w:lang w:val="nl-NL"/>
        </w:rPr>
      </w:pPr>
      <w:r w:rsidRPr="000A2FAF">
        <w:rPr>
          <w:rFonts w:ascii="Arial" w:hAnsi="Arial" w:cs="Arial"/>
          <w:lang w:val="nl-NL"/>
        </w:rPr>
        <w:t>4.5</w:t>
      </w:r>
    </w:p>
    <w:p w14:paraId="073A714E" w14:textId="77777777" w:rsidR="00B15B4F" w:rsidRPr="000A2FAF" w:rsidRDefault="00B15B4F" w:rsidP="004F428D">
      <w:pPr>
        <w:rPr>
          <w:rFonts w:ascii="Arial" w:hAnsi="Arial" w:cs="Arial"/>
          <w:lang w:val="nl-NL"/>
        </w:rPr>
      </w:pPr>
      <w:r w:rsidRPr="000A2FAF">
        <w:rPr>
          <w:rFonts w:ascii="Arial" w:hAnsi="Arial" w:cs="Arial"/>
          <w:lang w:val="nl-NL"/>
        </w:rPr>
        <w:t xml:space="preserve">De juryleden kennen punten toe aan </w:t>
      </w:r>
      <w:r w:rsidR="00143A00" w:rsidRPr="000A2FAF">
        <w:rPr>
          <w:rFonts w:ascii="Arial" w:hAnsi="Arial" w:cs="Arial"/>
          <w:lang w:val="nl-NL"/>
        </w:rPr>
        <w:t xml:space="preserve">de genomineerden: van </w:t>
      </w:r>
      <w:r w:rsidR="00EA7B47">
        <w:rPr>
          <w:rFonts w:ascii="Arial" w:hAnsi="Arial" w:cs="Arial"/>
          <w:lang w:val="nl-NL"/>
        </w:rPr>
        <w:t>zes</w:t>
      </w:r>
      <w:r w:rsidR="00EA7B47" w:rsidRPr="000A2FAF">
        <w:rPr>
          <w:rFonts w:ascii="Arial" w:hAnsi="Arial" w:cs="Arial"/>
          <w:lang w:val="nl-NL"/>
        </w:rPr>
        <w:t xml:space="preserve"> </w:t>
      </w:r>
      <w:r w:rsidR="00143A00" w:rsidRPr="000A2FAF">
        <w:rPr>
          <w:rFonts w:ascii="Arial" w:hAnsi="Arial" w:cs="Arial"/>
          <w:lang w:val="nl-NL"/>
        </w:rPr>
        <w:t xml:space="preserve">punten (beste kandidaat) tot </w:t>
      </w:r>
      <w:r w:rsidR="008958E7">
        <w:rPr>
          <w:rFonts w:ascii="Arial" w:hAnsi="Arial" w:cs="Arial"/>
          <w:lang w:val="nl-NL"/>
        </w:rPr>
        <w:t>één</w:t>
      </w:r>
      <w:r w:rsidR="00143A00" w:rsidRPr="000A2FAF">
        <w:rPr>
          <w:rFonts w:ascii="Arial" w:hAnsi="Arial" w:cs="Arial"/>
          <w:lang w:val="nl-NL"/>
        </w:rPr>
        <w:t xml:space="preserve"> punt (</w:t>
      </w:r>
      <w:r w:rsidR="00EA7B47">
        <w:rPr>
          <w:rFonts w:ascii="Arial" w:hAnsi="Arial" w:cs="Arial"/>
          <w:lang w:val="nl-NL"/>
        </w:rPr>
        <w:t>zesde</w:t>
      </w:r>
      <w:r w:rsidR="00143A00" w:rsidRPr="000A2FAF">
        <w:rPr>
          <w:rFonts w:ascii="Arial" w:hAnsi="Arial" w:cs="Arial"/>
          <w:lang w:val="nl-NL"/>
        </w:rPr>
        <w:t xml:space="preserve"> kandidaat in rang). Zij mogen geen punten toekennen aan kandidaten uit </w:t>
      </w:r>
      <w:r w:rsidR="000A0335" w:rsidRPr="000A2FAF">
        <w:rPr>
          <w:rFonts w:ascii="Arial" w:hAnsi="Arial" w:cs="Arial"/>
          <w:lang w:val="nl-NL"/>
        </w:rPr>
        <w:t xml:space="preserve">de </w:t>
      </w:r>
      <w:r w:rsidR="00143A00" w:rsidRPr="000A2FAF">
        <w:rPr>
          <w:rFonts w:ascii="Arial" w:hAnsi="Arial" w:cs="Arial"/>
          <w:lang w:val="nl-NL"/>
        </w:rPr>
        <w:t xml:space="preserve">eigen faculteit. De juryleden </w:t>
      </w:r>
      <w:r w:rsidRPr="000A2FAF">
        <w:rPr>
          <w:rFonts w:ascii="Arial" w:hAnsi="Arial" w:cs="Arial"/>
          <w:lang w:val="nl-NL"/>
        </w:rPr>
        <w:t xml:space="preserve">dienen de punten die zij aan de genomineerden </w:t>
      </w:r>
      <w:r w:rsidR="00143A00" w:rsidRPr="000A2FAF">
        <w:rPr>
          <w:rFonts w:ascii="Arial" w:hAnsi="Arial" w:cs="Arial"/>
          <w:lang w:val="nl-NL"/>
        </w:rPr>
        <w:t xml:space="preserve">hebben </w:t>
      </w:r>
      <w:r w:rsidRPr="000A2FAF">
        <w:rPr>
          <w:rFonts w:ascii="Arial" w:hAnsi="Arial" w:cs="Arial"/>
          <w:lang w:val="nl-NL"/>
        </w:rPr>
        <w:t>toe</w:t>
      </w:r>
      <w:r w:rsidR="00143A00" w:rsidRPr="000A2FAF">
        <w:rPr>
          <w:rFonts w:ascii="Arial" w:hAnsi="Arial" w:cs="Arial"/>
          <w:lang w:val="nl-NL"/>
        </w:rPr>
        <w:t>ge</w:t>
      </w:r>
      <w:r w:rsidRPr="000A2FAF">
        <w:rPr>
          <w:rFonts w:ascii="Arial" w:hAnsi="Arial" w:cs="Arial"/>
          <w:lang w:val="nl-NL"/>
        </w:rPr>
        <w:t>ken</w:t>
      </w:r>
      <w:r w:rsidR="00143A00" w:rsidRPr="000A2FAF">
        <w:rPr>
          <w:rFonts w:ascii="Arial" w:hAnsi="Arial" w:cs="Arial"/>
          <w:lang w:val="nl-NL"/>
        </w:rPr>
        <w:t>d</w:t>
      </w:r>
      <w:r w:rsidRPr="000A2FAF">
        <w:rPr>
          <w:rFonts w:ascii="Arial" w:hAnsi="Arial" w:cs="Arial"/>
          <w:lang w:val="nl-NL"/>
        </w:rPr>
        <w:t xml:space="preserve"> </w:t>
      </w:r>
      <w:r w:rsidR="00143A00" w:rsidRPr="000A2FAF">
        <w:rPr>
          <w:rFonts w:ascii="Arial" w:hAnsi="Arial" w:cs="Arial"/>
          <w:lang w:val="nl-NL"/>
        </w:rPr>
        <w:t>in bij de ambtelijk secretaris</w:t>
      </w:r>
      <w:r w:rsidR="007F21A1">
        <w:rPr>
          <w:rFonts w:ascii="Arial" w:hAnsi="Arial" w:cs="Arial"/>
          <w:lang w:val="nl-NL"/>
        </w:rPr>
        <w:t>,</w:t>
      </w:r>
      <w:r w:rsidR="00143A00" w:rsidRPr="000A2FAF">
        <w:rPr>
          <w:rFonts w:ascii="Arial" w:hAnsi="Arial" w:cs="Arial"/>
          <w:lang w:val="nl-NL"/>
        </w:rPr>
        <w:t xml:space="preserve"> </w:t>
      </w:r>
      <w:r w:rsidRPr="000A2FAF">
        <w:rPr>
          <w:rFonts w:ascii="Arial" w:hAnsi="Arial" w:cs="Arial"/>
          <w:lang w:val="nl-NL"/>
        </w:rPr>
        <w:t xml:space="preserve">voorafgaand aan het definitieve juryberaad. </w:t>
      </w:r>
      <w:r w:rsidR="00143A00" w:rsidRPr="000A2FAF">
        <w:rPr>
          <w:rFonts w:ascii="Arial" w:hAnsi="Arial" w:cs="Arial"/>
          <w:lang w:val="nl-NL"/>
        </w:rPr>
        <w:t>Op basis van de puntentelling, die niet openbaar wordt gemaakt, en het juryberaad, besluit de jury over toekenning van de eerste</w:t>
      </w:r>
      <w:r w:rsidR="00EA7B47">
        <w:rPr>
          <w:rFonts w:ascii="Arial" w:hAnsi="Arial" w:cs="Arial"/>
          <w:lang w:val="nl-NL"/>
        </w:rPr>
        <w:t xml:space="preserve"> </w:t>
      </w:r>
      <w:r w:rsidR="00143A00" w:rsidRPr="000A2FAF">
        <w:rPr>
          <w:rFonts w:ascii="Arial" w:hAnsi="Arial" w:cs="Arial"/>
          <w:lang w:val="nl-NL"/>
        </w:rPr>
        <w:t>prijs.</w:t>
      </w:r>
    </w:p>
    <w:p w14:paraId="68196592" w14:textId="77777777" w:rsidR="004F428D" w:rsidRPr="000A2FAF" w:rsidRDefault="004F428D" w:rsidP="004F428D">
      <w:pPr>
        <w:rPr>
          <w:rFonts w:ascii="Arial" w:hAnsi="Arial" w:cs="Arial"/>
          <w:lang w:val="nl-NL"/>
        </w:rPr>
      </w:pPr>
    </w:p>
    <w:p w14:paraId="315A80A2" w14:textId="77777777" w:rsidR="004F428D" w:rsidRPr="000A2FAF" w:rsidRDefault="004F428D" w:rsidP="004F428D">
      <w:pPr>
        <w:rPr>
          <w:rFonts w:ascii="Arial" w:hAnsi="Arial" w:cs="Arial"/>
          <w:b/>
          <w:lang w:val="nl-NL"/>
        </w:rPr>
      </w:pPr>
      <w:r w:rsidRPr="000A2FAF">
        <w:rPr>
          <w:rFonts w:ascii="Arial" w:hAnsi="Arial" w:cs="Arial"/>
          <w:b/>
          <w:lang w:val="nl-NL"/>
        </w:rPr>
        <w:t>5.</w:t>
      </w:r>
      <w:r w:rsidRPr="000A2FAF">
        <w:rPr>
          <w:rFonts w:ascii="Arial" w:hAnsi="Arial" w:cs="Arial"/>
          <w:b/>
          <w:lang w:val="nl-NL"/>
        </w:rPr>
        <w:tab/>
        <w:t>Prijzen</w:t>
      </w:r>
    </w:p>
    <w:p w14:paraId="7805A495" w14:textId="77777777" w:rsidR="004F428D" w:rsidRPr="000A2FAF" w:rsidRDefault="004F428D" w:rsidP="004F428D">
      <w:pPr>
        <w:rPr>
          <w:rFonts w:ascii="Arial" w:hAnsi="Arial" w:cs="Arial"/>
          <w:lang w:val="nl-NL"/>
        </w:rPr>
      </w:pPr>
      <w:r w:rsidRPr="000A2FAF">
        <w:rPr>
          <w:rFonts w:ascii="Arial" w:hAnsi="Arial" w:cs="Arial"/>
          <w:lang w:val="nl-NL"/>
        </w:rPr>
        <w:t>5.1</w:t>
      </w:r>
    </w:p>
    <w:p w14:paraId="0B87F140" w14:textId="77777777" w:rsidR="004F428D" w:rsidRPr="000A2FAF" w:rsidRDefault="004F428D" w:rsidP="004F428D">
      <w:pPr>
        <w:rPr>
          <w:rFonts w:ascii="Arial" w:hAnsi="Arial" w:cs="Arial"/>
          <w:lang w:val="nl-NL"/>
        </w:rPr>
      </w:pPr>
      <w:r w:rsidRPr="000A2FAF">
        <w:rPr>
          <w:rFonts w:ascii="Arial" w:hAnsi="Arial" w:cs="Arial"/>
          <w:lang w:val="nl-NL"/>
        </w:rPr>
        <w:t>De eerste prijs bedraagt € 3.000 (drieduizend euro)</w:t>
      </w:r>
      <w:r w:rsidR="00EA7B47">
        <w:rPr>
          <w:rFonts w:ascii="Arial" w:hAnsi="Arial" w:cs="Arial"/>
          <w:lang w:val="nl-NL"/>
        </w:rPr>
        <w:t xml:space="preserve">. De zes overige genomineerden worden beschouwd als winnaars van de facultaire prijs en ontvangen ieder </w:t>
      </w:r>
      <w:r w:rsidRPr="000A2FAF">
        <w:rPr>
          <w:rFonts w:ascii="Arial" w:hAnsi="Arial" w:cs="Arial"/>
          <w:lang w:val="nl-NL"/>
        </w:rPr>
        <w:t>€ 1.000 (duizend euro).</w:t>
      </w:r>
    </w:p>
    <w:p w14:paraId="793EE74F" w14:textId="77777777" w:rsidR="004F428D" w:rsidRPr="000A2FAF" w:rsidRDefault="004F428D" w:rsidP="004F428D">
      <w:pPr>
        <w:rPr>
          <w:rFonts w:ascii="Arial" w:hAnsi="Arial" w:cs="Arial"/>
          <w:lang w:val="nl-NL"/>
        </w:rPr>
      </w:pPr>
    </w:p>
    <w:p w14:paraId="7D3CB157" w14:textId="77777777" w:rsidR="004F428D" w:rsidRPr="000A2FAF" w:rsidRDefault="004F428D" w:rsidP="004F428D">
      <w:pPr>
        <w:rPr>
          <w:rFonts w:ascii="Arial" w:hAnsi="Arial" w:cs="Arial"/>
          <w:b/>
          <w:lang w:val="nl-NL"/>
        </w:rPr>
      </w:pPr>
      <w:r w:rsidRPr="000A2FAF">
        <w:rPr>
          <w:rFonts w:ascii="Arial" w:hAnsi="Arial" w:cs="Arial"/>
          <w:b/>
          <w:lang w:val="nl-NL"/>
        </w:rPr>
        <w:t>6.</w:t>
      </w:r>
      <w:r w:rsidRPr="000A2FAF">
        <w:rPr>
          <w:rFonts w:ascii="Arial" w:hAnsi="Arial" w:cs="Arial"/>
          <w:b/>
          <w:lang w:val="nl-NL"/>
        </w:rPr>
        <w:tab/>
        <w:t>Slotbepaling</w:t>
      </w:r>
    </w:p>
    <w:p w14:paraId="1C6C4953" w14:textId="77777777" w:rsidR="004F428D" w:rsidRPr="000A2FAF" w:rsidRDefault="004F428D" w:rsidP="004F428D">
      <w:pPr>
        <w:rPr>
          <w:rFonts w:ascii="Arial" w:hAnsi="Arial" w:cs="Arial"/>
          <w:lang w:val="nl-NL"/>
        </w:rPr>
      </w:pPr>
      <w:r w:rsidRPr="000A2FAF">
        <w:rPr>
          <w:rFonts w:ascii="Arial" w:hAnsi="Arial" w:cs="Arial"/>
          <w:lang w:val="nl-NL"/>
        </w:rPr>
        <w:t>6.1</w:t>
      </w:r>
    </w:p>
    <w:p w14:paraId="0145AC3B" w14:textId="77777777" w:rsidR="00CB7ABE" w:rsidRPr="000A2FAF" w:rsidRDefault="004F428D" w:rsidP="00CB7ABE">
      <w:pPr>
        <w:rPr>
          <w:rFonts w:ascii="Arial" w:hAnsi="Arial" w:cs="Arial"/>
          <w:sz w:val="32"/>
          <w:szCs w:val="32"/>
          <w:lang w:val="nl-NL"/>
        </w:rPr>
      </w:pPr>
      <w:r w:rsidRPr="000A2FAF">
        <w:rPr>
          <w:rFonts w:ascii="Arial" w:hAnsi="Arial" w:cs="Arial"/>
          <w:lang w:val="nl-NL"/>
        </w:rPr>
        <w:t>In alle gevallen waarin dit reglement niet voorziet, beslist de voorzitter van de jury.</w:t>
      </w:r>
    </w:p>
    <w:sectPr w:rsidR="00CB7ABE" w:rsidRPr="000A2FAF" w:rsidSect="00EE7648">
      <w:headerReference w:type="default" r:id="rId8"/>
      <w:footerReference w:type="default" r:id="rId9"/>
      <w:pgSz w:w="11909" w:h="16834" w:code="9"/>
      <w:pgMar w:top="1440" w:right="1440" w:bottom="1418"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F22D6" w14:textId="77777777" w:rsidR="00CF3E1F" w:rsidRDefault="00CF3E1F" w:rsidP="00CB7ABE">
      <w:r>
        <w:separator/>
      </w:r>
    </w:p>
  </w:endnote>
  <w:endnote w:type="continuationSeparator" w:id="0">
    <w:p w14:paraId="1644B540" w14:textId="77777777" w:rsidR="00CF3E1F" w:rsidRDefault="00CF3E1F" w:rsidP="00CB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E5CD" w14:textId="77777777" w:rsidR="004D2B38" w:rsidRDefault="00CA29DC" w:rsidP="00387B1B">
    <w:pPr>
      <w:pStyle w:val="Footer"/>
      <w:jc w:val="right"/>
      <w:rPr>
        <w:color w:val="BFBFBF" w:themeColor="background1" w:themeShade="BF"/>
        <w:lang w:val="nl-NL"/>
      </w:rPr>
    </w:pPr>
    <w:r>
      <w:rPr>
        <w:color w:val="BFBFBF" w:themeColor="background1" w:themeShade="BF"/>
        <w:lang w:val="nl-NL"/>
      </w:rPr>
      <w:t>UvA-s</w:t>
    </w:r>
    <w:r w:rsidR="0004196F">
      <w:rPr>
        <w:color w:val="BFBFBF" w:themeColor="background1" w:themeShade="BF"/>
        <w:lang w:val="nl-NL"/>
      </w:rPr>
      <w:t>criptieprijs 201</w:t>
    </w:r>
    <w:r w:rsidR="009B6601">
      <w:rPr>
        <w:color w:val="BFBFBF" w:themeColor="background1" w:themeShade="BF"/>
        <w:lang w:val="nl-N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CF3F3" w14:textId="77777777" w:rsidR="00CF3E1F" w:rsidRDefault="00CF3E1F" w:rsidP="00CB7ABE">
      <w:r>
        <w:separator/>
      </w:r>
    </w:p>
  </w:footnote>
  <w:footnote w:type="continuationSeparator" w:id="0">
    <w:p w14:paraId="6F4963F0" w14:textId="77777777" w:rsidR="00CF3E1F" w:rsidRDefault="00CF3E1F" w:rsidP="00CB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C1F3" w14:textId="77777777" w:rsidR="009B6F66" w:rsidRDefault="009B6601" w:rsidP="005F19EC">
    <w:pPr>
      <w:pStyle w:val="Header"/>
      <w:ind w:left="-993"/>
      <w:rPr>
        <w:noProof/>
        <w:lang w:eastAsia="en-US"/>
      </w:rPr>
    </w:pPr>
    <w:r>
      <w:rPr>
        <w:noProof/>
        <w:lang w:eastAsia="en-US"/>
      </w:rPr>
      <w:drawing>
        <wp:anchor distT="0" distB="0" distL="114300" distR="114300" simplePos="0" relativeHeight="251658240" behindDoc="0" locked="0" layoutInCell="1" allowOverlap="1" wp14:anchorId="0045FC8B" wp14:editId="17F61EC4">
          <wp:simplePos x="0" y="0"/>
          <wp:positionH relativeFrom="column">
            <wp:posOffset>-875665</wp:posOffset>
          </wp:positionH>
          <wp:positionV relativeFrom="paragraph">
            <wp:posOffset>-118110</wp:posOffset>
          </wp:positionV>
          <wp:extent cx="3911600" cy="6464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0" cy="646430"/>
                  </a:xfrm>
                  <a:prstGeom prst="rect">
                    <a:avLst/>
                  </a:prstGeom>
                </pic:spPr>
              </pic:pic>
            </a:graphicData>
          </a:graphic>
          <wp14:sizeRelH relativeFrom="page">
            <wp14:pctWidth>0</wp14:pctWidth>
          </wp14:sizeRelH>
          <wp14:sizeRelV relativeFrom="page">
            <wp14:pctHeight>0</wp14:pctHeight>
          </wp14:sizeRelV>
        </wp:anchor>
      </w:drawing>
    </w:r>
  </w:p>
  <w:p w14:paraId="747E28C4" w14:textId="77777777" w:rsidR="004D2B38" w:rsidRDefault="004D2B38" w:rsidP="005F19E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B15FE"/>
    <w:multiLevelType w:val="hybridMultilevel"/>
    <w:tmpl w:val="EF2C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DA63B6"/>
    <w:multiLevelType w:val="hybridMultilevel"/>
    <w:tmpl w:val="F2EE1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026CCF"/>
    <w:multiLevelType w:val="hybridMultilevel"/>
    <w:tmpl w:val="9BAA66C6"/>
    <w:lvl w:ilvl="0" w:tplc="EB9A3716">
      <w:start w:val="4"/>
      <w:numFmt w:val="bullet"/>
      <w:lvlText w:val=""/>
      <w:lvlJc w:val="left"/>
      <w:pPr>
        <w:ind w:left="360" w:hanging="360"/>
      </w:pPr>
      <w:rPr>
        <w:rFonts w:ascii="Wingdings" w:eastAsiaTheme="minorEastAsia"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FD50148"/>
    <w:multiLevelType w:val="hybridMultilevel"/>
    <w:tmpl w:val="92C07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2A76C9"/>
    <w:multiLevelType w:val="hybridMultilevel"/>
    <w:tmpl w:val="B3ECF058"/>
    <w:lvl w:ilvl="0" w:tplc="04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BE"/>
    <w:rsid w:val="000338A1"/>
    <w:rsid w:val="0004196F"/>
    <w:rsid w:val="000538A6"/>
    <w:rsid w:val="00066774"/>
    <w:rsid w:val="00086924"/>
    <w:rsid w:val="000A0335"/>
    <w:rsid w:val="000A2FAF"/>
    <w:rsid w:val="000B57F6"/>
    <w:rsid w:val="000C1C6A"/>
    <w:rsid w:val="000C22AD"/>
    <w:rsid w:val="000E057B"/>
    <w:rsid w:val="00107988"/>
    <w:rsid w:val="001371FF"/>
    <w:rsid w:val="00143A00"/>
    <w:rsid w:val="0015373B"/>
    <w:rsid w:val="00156607"/>
    <w:rsid w:val="001B0E34"/>
    <w:rsid w:val="001C12D4"/>
    <w:rsid w:val="002325C0"/>
    <w:rsid w:val="0023537D"/>
    <w:rsid w:val="00253B22"/>
    <w:rsid w:val="00257E64"/>
    <w:rsid w:val="00265D20"/>
    <w:rsid w:val="00275D7C"/>
    <w:rsid w:val="00297610"/>
    <w:rsid w:val="002A15B6"/>
    <w:rsid w:val="002A3ECC"/>
    <w:rsid w:val="002A4A29"/>
    <w:rsid w:val="002D7C1F"/>
    <w:rsid w:val="00307AF0"/>
    <w:rsid w:val="003463B6"/>
    <w:rsid w:val="00362630"/>
    <w:rsid w:val="00387B1B"/>
    <w:rsid w:val="003B040D"/>
    <w:rsid w:val="003F213C"/>
    <w:rsid w:val="003F7F76"/>
    <w:rsid w:val="00402A18"/>
    <w:rsid w:val="00411F45"/>
    <w:rsid w:val="00433F57"/>
    <w:rsid w:val="00470CAF"/>
    <w:rsid w:val="00491751"/>
    <w:rsid w:val="00494BE1"/>
    <w:rsid w:val="004B06FB"/>
    <w:rsid w:val="004D2B38"/>
    <w:rsid w:val="004D3EB0"/>
    <w:rsid w:val="004F428D"/>
    <w:rsid w:val="005103E0"/>
    <w:rsid w:val="00511995"/>
    <w:rsid w:val="00514393"/>
    <w:rsid w:val="0056386A"/>
    <w:rsid w:val="00573572"/>
    <w:rsid w:val="005776B5"/>
    <w:rsid w:val="005944CE"/>
    <w:rsid w:val="005A3E16"/>
    <w:rsid w:val="005B33BB"/>
    <w:rsid w:val="005F19EC"/>
    <w:rsid w:val="00611616"/>
    <w:rsid w:val="00624384"/>
    <w:rsid w:val="00631CA7"/>
    <w:rsid w:val="00635B42"/>
    <w:rsid w:val="00650678"/>
    <w:rsid w:val="0066592E"/>
    <w:rsid w:val="00685ADA"/>
    <w:rsid w:val="006D03B4"/>
    <w:rsid w:val="00730F87"/>
    <w:rsid w:val="00746E8A"/>
    <w:rsid w:val="00783465"/>
    <w:rsid w:val="007D6FC0"/>
    <w:rsid w:val="007F21A1"/>
    <w:rsid w:val="007F2FAF"/>
    <w:rsid w:val="007F7CEE"/>
    <w:rsid w:val="00810693"/>
    <w:rsid w:val="008314D9"/>
    <w:rsid w:val="00865435"/>
    <w:rsid w:val="008958E7"/>
    <w:rsid w:val="008962D6"/>
    <w:rsid w:val="008B2CB8"/>
    <w:rsid w:val="008C7192"/>
    <w:rsid w:val="008E6BFE"/>
    <w:rsid w:val="00910365"/>
    <w:rsid w:val="0096155C"/>
    <w:rsid w:val="00962DF8"/>
    <w:rsid w:val="00965E90"/>
    <w:rsid w:val="009978AD"/>
    <w:rsid w:val="009A635B"/>
    <w:rsid w:val="009B0244"/>
    <w:rsid w:val="009B6601"/>
    <w:rsid w:val="009B6F66"/>
    <w:rsid w:val="009E3F4C"/>
    <w:rsid w:val="00A023EA"/>
    <w:rsid w:val="00A7255A"/>
    <w:rsid w:val="00A74B30"/>
    <w:rsid w:val="00B12390"/>
    <w:rsid w:val="00B15B4F"/>
    <w:rsid w:val="00B25F6C"/>
    <w:rsid w:val="00B34583"/>
    <w:rsid w:val="00B37689"/>
    <w:rsid w:val="00B6711D"/>
    <w:rsid w:val="00B7498F"/>
    <w:rsid w:val="00B801CF"/>
    <w:rsid w:val="00BA6F0A"/>
    <w:rsid w:val="00BB1CB1"/>
    <w:rsid w:val="00BB343F"/>
    <w:rsid w:val="00C106DC"/>
    <w:rsid w:val="00C34F64"/>
    <w:rsid w:val="00C42686"/>
    <w:rsid w:val="00C763D3"/>
    <w:rsid w:val="00CA29DC"/>
    <w:rsid w:val="00CB30D0"/>
    <w:rsid w:val="00CB3F84"/>
    <w:rsid w:val="00CB7ABE"/>
    <w:rsid w:val="00CC27AA"/>
    <w:rsid w:val="00CC499B"/>
    <w:rsid w:val="00CD0E12"/>
    <w:rsid w:val="00CD1446"/>
    <w:rsid w:val="00CE726D"/>
    <w:rsid w:val="00CF3E1F"/>
    <w:rsid w:val="00CF6BAA"/>
    <w:rsid w:val="00D21811"/>
    <w:rsid w:val="00D361B5"/>
    <w:rsid w:val="00D40B71"/>
    <w:rsid w:val="00D917D7"/>
    <w:rsid w:val="00DA7DAD"/>
    <w:rsid w:val="00DB790F"/>
    <w:rsid w:val="00EA7B47"/>
    <w:rsid w:val="00EB5DA0"/>
    <w:rsid w:val="00EB7F6A"/>
    <w:rsid w:val="00EC0BB5"/>
    <w:rsid w:val="00EE7648"/>
    <w:rsid w:val="00EF11BD"/>
    <w:rsid w:val="00EF5D5E"/>
    <w:rsid w:val="00EF7402"/>
    <w:rsid w:val="00F5760F"/>
    <w:rsid w:val="00F602D3"/>
    <w:rsid w:val="00FB32E6"/>
    <w:rsid w:val="00FD0566"/>
    <w:rsid w:val="00FD2100"/>
    <w:rsid w:val="00FD4ADA"/>
    <w:rsid w:val="00FE0B19"/>
    <w:rsid w:val="00FF1B9F"/>
    <w:rsid w:val="00FF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2BAF01"/>
  <w15:docId w15:val="{5DB80402-C632-4985-B17E-C5A6C807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ABE"/>
    <w:pPr>
      <w:tabs>
        <w:tab w:val="center" w:pos="4680"/>
        <w:tab w:val="right" w:pos="9360"/>
      </w:tabs>
    </w:pPr>
  </w:style>
  <w:style w:type="character" w:customStyle="1" w:styleId="HeaderChar">
    <w:name w:val="Header Char"/>
    <w:basedOn w:val="DefaultParagraphFont"/>
    <w:link w:val="Header"/>
    <w:uiPriority w:val="99"/>
    <w:rsid w:val="00CB7ABE"/>
  </w:style>
  <w:style w:type="paragraph" w:styleId="BalloonText">
    <w:name w:val="Balloon Text"/>
    <w:basedOn w:val="Normal"/>
    <w:link w:val="BalloonTextChar"/>
    <w:uiPriority w:val="99"/>
    <w:semiHidden/>
    <w:unhideWhenUsed/>
    <w:rsid w:val="00CB7ABE"/>
    <w:rPr>
      <w:rFonts w:ascii="Tahoma" w:hAnsi="Tahoma" w:cs="Tahoma"/>
      <w:sz w:val="16"/>
      <w:szCs w:val="16"/>
    </w:rPr>
  </w:style>
  <w:style w:type="character" w:customStyle="1" w:styleId="BalloonTextChar">
    <w:name w:val="Balloon Text Char"/>
    <w:basedOn w:val="DefaultParagraphFont"/>
    <w:link w:val="BalloonText"/>
    <w:uiPriority w:val="99"/>
    <w:semiHidden/>
    <w:rsid w:val="00CB7ABE"/>
    <w:rPr>
      <w:rFonts w:ascii="Tahoma" w:hAnsi="Tahoma" w:cs="Tahoma"/>
      <w:sz w:val="16"/>
      <w:szCs w:val="16"/>
    </w:rPr>
  </w:style>
  <w:style w:type="paragraph" w:styleId="Footer">
    <w:name w:val="footer"/>
    <w:basedOn w:val="Normal"/>
    <w:link w:val="FooterChar"/>
    <w:uiPriority w:val="99"/>
    <w:unhideWhenUsed/>
    <w:rsid w:val="00CB7ABE"/>
    <w:pPr>
      <w:tabs>
        <w:tab w:val="center" w:pos="4680"/>
        <w:tab w:val="right" w:pos="9360"/>
      </w:tabs>
    </w:pPr>
  </w:style>
  <w:style w:type="character" w:customStyle="1" w:styleId="FooterChar">
    <w:name w:val="Footer Char"/>
    <w:basedOn w:val="DefaultParagraphFont"/>
    <w:link w:val="Footer"/>
    <w:uiPriority w:val="99"/>
    <w:rsid w:val="00CB7ABE"/>
  </w:style>
  <w:style w:type="paragraph" w:styleId="ListParagraph">
    <w:name w:val="List Paragraph"/>
    <w:basedOn w:val="Normal"/>
    <w:uiPriority w:val="34"/>
    <w:qFormat/>
    <w:rsid w:val="00CB7ABE"/>
    <w:pPr>
      <w:ind w:left="720"/>
      <w:contextualSpacing/>
    </w:pPr>
  </w:style>
  <w:style w:type="character" w:styleId="Hyperlink">
    <w:name w:val="Hyperlink"/>
    <w:basedOn w:val="DefaultParagraphFont"/>
    <w:uiPriority w:val="99"/>
    <w:unhideWhenUsed/>
    <w:rsid w:val="002325C0"/>
    <w:rPr>
      <w:color w:val="0000FF" w:themeColor="hyperlink"/>
      <w:u w:val="single"/>
    </w:rPr>
  </w:style>
  <w:style w:type="character" w:styleId="CommentReference">
    <w:name w:val="annotation reference"/>
    <w:basedOn w:val="DefaultParagraphFont"/>
    <w:uiPriority w:val="99"/>
    <w:semiHidden/>
    <w:unhideWhenUsed/>
    <w:rsid w:val="00CC499B"/>
    <w:rPr>
      <w:sz w:val="16"/>
      <w:szCs w:val="16"/>
    </w:rPr>
  </w:style>
  <w:style w:type="paragraph" w:styleId="CommentText">
    <w:name w:val="annotation text"/>
    <w:basedOn w:val="Normal"/>
    <w:link w:val="CommentTextChar"/>
    <w:uiPriority w:val="99"/>
    <w:unhideWhenUsed/>
    <w:rsid w:val="00CC499B"/>
    <w:rPr>
      <w:sz w:val="20"/>
      <w:szCs w:val="20"/>
    </w:rPr>
  </w:style>
  <w:style w:type="character" w:customStyle="1" w:styleId="CommentTextChar">
    <w:name w:val="Comment Text Char"/>
    <w:basedOn w:val="DefaultParagraphFont"/>
    <w:link w:val="CommentText"/>
    <w:uiPriority w:val="99"/>
    <w:rsid w:val="00CC499B"/>
    <w:rPr>
      <w:sz w:val="20"/>
      <w:szCs w:val="20"/>
    </w:rPr>
  </w:style>
  <w:style w:type="paragraph" w:styleId="CommentSubject">
    <w:name w:val="annotation subject"/>
    <w:basedOn w:val="CommentText"/>
    <w:next w:val="CommentText"/>
    <w:link w:val="CommentSubjectChar"/>
    <w:uiPriority w:val="99"/>
    <w:semiHidden/>
    <w:unhideWhenUsed/>
    <w:rsid w:val="00CC499B"/>
    <w:rPr>
      <w:b/>
      <w:bCs/>
    </w:rPr>
  </w:style>
  <w:style w:type="character" w:customStyle="1" w:styleId="CommentSubjectChar">
    <w:name w:val="Comment Subject Char"/>
    <w:basedOn w:val="CommentTextChar"/>
    <w:link w:val="CommentSubject"/>
    <w:uiPriority w:val="99"/>
    <w:semiHidden/>
    <w:rsid w:val="00CC4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2836">
      <w:bodyDiv w:val="1"/>
      <w:marLeft w:val="0"/>
      <w:marRight w:val="0"/>
      <w:marTop w:val="0"/>
      <w:marBottom w:val="0"/>
      <w:divBdr>
        <w:top w:val="none" w:sz="0" w:space="0" w:color="auto"/>
        <w:left w:val="none" w:sz="0" w:space="0" w:color="auto"/>
        <w:bottom w:val="none" w:sz="0" w:space="0" w:color="auto"/>
        <w:right w:val="none" w:sz="0" w:space="0" w:color="auto"/>
      </w:divBdr>
    </w:div>
    <w:div w:id="18926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64DE1-AE45-4975-923D-5189FF1E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5456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Lugt, Funda van der</dc:creator>
  <cp:lastModifiedBy>Rixt Polder</cp:lastModifiedBy>
  <cp:revision>2</cp:revision>
  <cp:lastPrinted>2015-06-26T08:58:00Z</cp:lastPrinted>
  <dcterms:created xsi:type="dcterms:W3CDTF">2021-10-11T12:21:00Z</dcterms:created>
  <dcterms:modified xsi:type="dcterms:W3CDTF">2021-10-11T12:21:00Z</dcterms:modified>
</cp:coreProperties>
</file>